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C1D3" w14:textId="53BD43A3" w:rsidR="004A19BA" w:rsidRPr="00676379" w:rsidRDefault="004A19BA" w:rsidP="00B13356">
      <w:pPr>
        <w:widowControl w:val="0"/>
        <w:suppressAutoHyphens/>
        <w:spacing w:after="240" w:line="240" w:lineRule="auto"/>
        <w:ind w:firstLine="709"/>
        <w:jc w:val="center"/>
        <w:rPr>
          <w:rFonts w:ascii="Times New Roman" w:hAnsi="Times New Roman" w:cs="Times New Roman"/>
          <w:sz w:val="28"/>
          <w:szCs w:val="24"/>
        </w:rPr>
      </w:pPr>
      <w:r w:rsidRPr="00676379">
        <w:rPr>
          <w:rFonts w:ascii="Times New Roman" w:hAnsi="Times New Roman" w:cs="Times New Roman"/>
          <w:b/>
          <w:sz w:val="28"/>
          <w:szCs w:val="24"/>
        </w:rPr>
        <w:t>Цели,</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правовые</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основания</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и</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категории</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обрабатываемых</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персональных</w:t>
      </w:r>
      <w:r w:rsidR="001469D5">
        <w:rPr>
          <w:rFonts w:ascii="Times New Roman" w:hAnsi="Times New Roman" w:cs="Times New Roman"/>
          <w:b/>
          <w:sz w:val="28"/>
          <w:szCs w:val="24"/>
        </w:rPr>
        <w:t xml:space="preserve"> </w:t>
      </w:r>
      <w:r w:rsidRPr="00676379">
        <w:rPr>
          <w:rFonts w:ascii="Times New Roman" w:hAnsi="Times New Roman" w:cs="Times New Roman"/>
          <w:b/>
          <w:sz w:val="28"/>
          <w:szCs w:val="24"/>
        </w:rPr>
        <w:t>данных</w:t>
      </w:r>
    </w:p>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1560"/>
        <w:gridCol w:w="2693"/>
        <w:gridCol w:w="4252"/>
        <w:gridCol w:w="1843"/>
        <w:gridCol w:w="2149"/>
      </w:tblGrid>
      <w:tr w:rsidR="00350891" w:rsidRPr="00676379" w14:paraId="59A4F997" w14:textId="77777777" w:rsidTr="006C12CB">
        <w:trPr>
          <w:tblHeader/>
        </w:trPr>
        <w:tc>
          <w:tcPr>
            <w:tcW w:w="421" w:type="dxa"/>
            <w:shd w:val="clear" w:color="auto" w:fill="auto"/>
            <w:vAlign w:val="center"/>
          </w:tcPr>
          <w:p w14:paraId="2B050001" w14:textId="1ED8AE64"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п/п</w:t>
            </w:r>
          </w:p>
        </w:tc>
        <w:tc>
          <w:tcPr>
            <w:tcW w:w="1842" w:type="dxa"/>
            <w:shd w:val="clear" w:color="auto" w:fill="auto"/>
            <w:vAlign w:val="center"/>
          </w:tcPr>
          <w:p w14:paraId="79DDFF00" w14:textId="68698E26"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Цель</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обработки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персональных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данных</w:t>
            </w:r>
          </w:p>
        </w:tc>
        <w:tc>
          <w:tcPr>
            <w:tcW w:w="1560" w:type="dxa"/>
            <w:vAlign w:val="center"/>
          </w:tcPr>
          <w:p w14:paraId="548C9EA1" w14:textId="47A3C97D"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Категория</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субъекта</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персональных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данных</w:t>
            </w:r>
          </w:p>
        </w:tc>
        <w:tc>
          <w:tcPr>
            <w:tcW w:w="2693" w:type="dxa"/>
            <w:vAlign w:val="center"/>
          </w:tcPr>
          <w:p w14:paraId="31AE7B9A" w14:textId="28A2A095"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Правовые</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основания</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обработки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персональных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данных</w:t>
            </w:r>
          </w:p>
        </w:tc>
        <w:tc>
          <w:tcPr>
            <w:tcW w:w="4252" w:type="dxa"/>
            <w:vAlign w:val="center"/>
          </w:tcPr>
          <w:p w14:paraId="0DC8991E" w14:textId="01F74E1F"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Перечень</w:t>
            </w:r>
            <w:r w:rsidR="001469D5">
              <w:rPr>
                <w:rFonts w:ascii="Times New Roman" w:hAnsi="Times New Roman" w:cs="Times New Roman"/>
                <w:b/>
                <w:sz w:val="20"/>
                <w:szCs w:val="20"/>
              </w:rPr>
              <w:t xml:space="preserve"> </w:t>
            </w:r>
            <w:proofErr w:type="spellStart"/>
            <w:r w:rsidRPr="00676379">
              <w:rPr>
                <w:rFonts w:ascii="Times New Roman" w:hAnsi="Times New Roman" w:cs="Times New Roman"/>
                <w:b/>
                <w:sz w:val="20"/>
                <w:szCs w:val="20"/>
              </w:rPr>
              <w:t>ПДн</w:t>
            </w:r>
            <w:proofErr w:type="spellEnd"/>
          </w:p>
        </w:tc>
        <w:tc>
          <w:tcPr>
            <w:tcW w:w="1843" w:type="dxa"/>
            <w:shd w:val="clear" w:color="auto" w:fill="auto"/>
            <w:vAlign w:val="center"/>
          </w:tcPr>
          <w:p w14:paraId="63A6C307" w14:textId="7EEC38D7"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Категория</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обрабатываемых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персональных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данных</w:t>
            </w:r>
          </w:p>
        </w:tc>
        <w:tc>
          <w:tcPr>
            <w:tcW w:w="2149" w:type="dxa"/>
            <w:vAlign w:val="center"/>
          </w:tcPr>
          <w:p w14:paraId="0F94C70D" w14:textId="67FE0149" w:rsidR="006E2249" w:rsidRPr="00676379" w:rsidRDefault="006E2249">
            <w:pPr>
              <w:spacing w:after="0" w:line="240" w:lineRule="auto"/>
              <w:jc w:val="center"/>
              <w:rPr>
                <w:rFonts w:ascii="Times New Roman" w:hAnsi="Times New Roman" w:cs="Times New Roman"/>
                <w:b/>
                <w:sz w:val="20"/>
                <w:szCs w:val="20"/>
              </w:rPr>
            </w:pPr>
            <w:r w:rsidRPr="00676379">
              <w:rPr>
                <w:rFonts w:ascii="Times New Roman" w:hAnsi="Times New Roman" w:cs="Times New Roman"/>
                <w:b/>
                <w:sz w:val="20"/>
                <w:szCs w:val="20"/>
              </w:rPr>
              <w:t>Способы</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сроки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обработки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и</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хранения</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персональных</w:t>
            </w:r>
            <w:r w:rsidR="001469D5">
              <w:rPr>
                <w:rFonts w:ascii="Times New Roman" w:hAnsi="Times New Roman" w:cs="Times New Roman"/>
                <w:b/>
                <w:sz w:val="20"/>
                <w:szCs w:val="20"/>
              </w:rPr>
              <w:t xml:space="preserve"> </w:t>
            </w:r>
            <w:r w:rsidRPr="00676379">
              <w:rPr>
                <w:rFonts w:ascii="Times New Roman" w:hAnsi="Times New Roman" w:cs="Times New Roman"/>
                <w:b/>
                <w:sz w:val="20"/>
                <w:szCs w:val="20"/>
              </w:rPr>
              <w:t>данных</w:t>
            </w:r>
          </w:p>
        </w:tc>
      </w:tr>
      <w:tr w:rsidR="008F4B99" w:rsidRPr="00676379" w14:paraId="69309655" w14:textId="77777777" w:rsidTr="006C12CB">
        <w:tc>
          <w:tcPr>
            <w:tcW w:w="421" w:type="dxa"/>
            <w:shd w:val="clear" w:color="auto" w:fill="auto"/>
            <w:vAlign w:val="center"/>
          </w:tcPr>
          <w:p w14:paraId="2907F4B7" w14:textId="77777777" w:rsidR="008F4B99" w:rsidRPr="00676379" w:rsidRDefault="008F4B99"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3143E8AC" w14:textId="1116AEA2" w:rsidR="008F4B99" w:rsidRPr="00676379" w:rsidRDefault="008F4B99" w:rsidP="00B13356">
            <w:pPr>
              <w:spacing w:after="0" w:line="240" w:lineRule="auto"/>
              <w:rPr>
                <w:rFonts w:ascii="Times New Roman" w:hAnsi="Times New Roman" w:cs="Times New Roman"/>
                <w:sz w:val="20"/>
                <w:szCs w:val="20"/>
              </w:rPr>
            </w:pPr>
            <w:r w:rsidRPr="00185A13">
              <w:rPr>
                <w:rFonts w:ascii="Times New Roman" w:hAnsi="Times New Roman" w:cs="Times New Roman"/>
                <w:sz w:val="20"/>
                <w:szCs w:val="20"/>
              </w:rPr>
              <w:t>Обеспечение</w:t>
            </w:r>
            <w:r w:rsidR="001469D5">
              <w:rPr>
                <w:rFonts w:ascii="Times New Roman" w:hAnsi="Times New Roman" w:cs="Times New Roman"/>
                <w:sz w:val="20"/>
                <w:szCs w:val="20"/>
              </w:rPr>
              <w:t xml:space="preserve"> </w:t>
            </w:r>
            <w:r w:rsidRPr="00185A13">
              <w:rPr>
                <w:rFonts w:ascii="Times New Roman" w:hAnsi="Times New Roman" w:cs="Times New Roman"/>
                <w:sz w:val="20"/>
                <w:szCs w:val="20"/>
              </w:rPr>
              <w:t>соблюдения</w:t>
            </w:r>
            <w:r w:rsidR="001469D5">
              <w:rPr>
                <w:rFonts w:ascii="Times New Roman" w:hAnsi="Times New Roman" w:cs="Times New Roman"/>
                <w:sz w:val="20"/>
                <w:szCs w:val="20"/>
              </w:rPr>
              <w:t xml:space="preserve"> </w:t>
            </w:r>
            <w:r w:rsidRPr="00185A13">
              <w:rPr>
                <w:rFonts w:ascii="Times New Roman" w:hAnsi="Times New Roman" w:cs="Times New Roman"/>
                <w:sz w:val="20"/>
                <w:szCs w:val="20"/>
              </w:rPr>
              <w:t>трудового</w:t>
            </w:r>
            <w:r w:rsidR="001469D5">
              <w:rPr>
                <w:rFonts w:ascii="Times New Roman" w:hAnsi="Times New Roman" w:cs="Times New Roman"/>
                <w:sz w:val="20"/>
                <w:szCs w:val="20"/>
              </w:rPr>
              <w:t xml:space="preserve"> </w:t>
            </w:r>
            <w:r w:rsidRPr="00185A13">
              <w:rPr>
                <w:rFonts w:ascii="Times New Roman" w:hAnsi="Times New Roman" w:cs="Times New Roman"/>
                <w:sz w:val="20"/>
                <w:szCs w:val="20"/>
              </w:rPr>
              <w:t>законодательства</w:t>
            </w:r>
            <w:r w:rsidR="001469D5">
              <w:rPr>
                <w:rFonts w:ascii="Times New Roman" w:hAnsi="Times New Roman" w:cs="Times New Roman"/>
                <w:sz w:val="20"/>
                <w:szCs w:val="20"/>
              </w:rPr>
              <w:t xml:space="preserve"> </w:t>
            </w:r>
            <w:r w:rsidRPr="00185A13">
              <w:rPr>
                <w:rFonts w:ascii="Times New Roman" w:hAnsi="Times New Roman" w:cs="Times New Roman"/>
                <w:sz w:val="20"/>
                <w:szCs w:val="20"/>
              </w:rPr>
              <w:t>РФ</w:t>
            </w:r>
            <w:r>
              <w:rPr>
                <w:rFonts w:ascii="Times New Roman" w:hAnsi="Times New Roman" w:cs="Times New Roman"/>
                <w:sz w:val="20"/>
                <w:szCs w:val="20"/>
              </w:rPr>
              <w:t>.</w:t>
            </w:r>
            <w:r w:rsidR="001469D5">
              <w:rPr>
                <w:rFonts w:ascii="Times New Roman" w:hAnsi="Times New Roman" w:cs="Times New Roman"/>
                <w:sz w:val="20"/>
                <w:szCs w:val="20"/>
              </w:rPr>
              <w:t xml:space="preserve"> </w:t>
            </w:r>
          </w:p>
        </w:tc>
        <w:tc>
          <w:tcPr>
            <w:tcW w:w="1560" w:type="dxa"/>
            <w:vAlign w:val="center"/>
          </w:tcPr>
          <w:p w14:paraId="1541E04F" w14:textId="2D7F8FA7" w:rsidR="008F4B99" w:rsidRPr="00612F66" w:rsidRDefault="008F4B99" w:rsidP="00B13356">
            <w:pPr>
              <w:spacing w:after="0" w:line="240" w:lineRule="auto"/>
              <w:rPr>
                <w:rFonts w:ascii="Times New Roman" w:eastAsia="Times New Roman" w:hAnsi="Times New Roman" w:cs="Times New Roman"/>
                <w:sz w:val="20"/>
                <w:szCs w:val="20"/>
              </w:rPr>
            </w:pPr>
            <w:r w:rsidRPr="00626817">
              <w:rPr>
                <w:rFonts w:ascii="Times New Roman" w:hAnsi="Times New Roman" w:cs="Times New Roman"/>
                <w:sz w:val="20"/>
                <w:szCs w:val="20"/>
              </w:rPr>
              <w:t>Работники</w:t>
            </w:r>
            <w:r>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hAnsi="Times New Roman" w:cs="Times New Roman"/>
                <w:sz w:val="20"/>
                <w:szCs w:val="20"/>
              </w:rPr>
              <w:t>соискатели;</w:t>
            </w:r>
            <w:r w:rsidR="001469D5">
              <w:rPr>
                <w:rFonts w:ascii="Times New Roman" w:hAnsi="Times New Roman" w:cs="Times New Roman"/>
                <w:sz w:val="20"/>
                <w:szCs w:val="20"/>
              </w:rPr>
              <w:t xml:space="preserve"> </w:t>
            </w:r>
            <w:r>
              <w:rPr>
                <w:rFonts w:ascii="Times New Roman" w:hAnsi="Times New Roman" w:cs="Times New Roman"/>
                <w:sz w:val="20"/>
                <w:szCs w:val="20"/>
              </w:rPr>
              <w:t>уволенные</w:t>
            </w:r>
            <w:r w:rsidR="001469D5">
              <w:rPr>
                <w:rFonts w:ascii="Times New Roman" w:hAnsi="Times New Roman" w:cs="Times New Roman"/>
                <w:sz w:val="20"/>
                <w:szCs w:val="20"/>
              </w:rPr>
              <w:t xml:space="preserve"> </w:t>
            </w:r>
            <w:r>
              <w:rPr>
                <w:rFonts w:ascii="Times New Roman" w:hAnsi="Times New Roman" w:cs="Times New Roman"/>
                <w:sz w:val="20"/>
                <w:szCs w:val="20"/>
              </w:rPr>
              <w:t>работники.</w:t>
            </w:r>
          </w:p>
        </w:tc>
        <w:tc>
          <w:tcPr>
            <w:tcW w:w="2693" w:type="dxa"/>
            <w:vAlign w:val="center"/>
          </w:tcPr>
          <w:p w14:paraId="2AA906DB" w14:textId="17FB4D40" w:rsidR="008F4B99" w:rsidRPr="00612F66" w:rsidRDefault="008F4B99"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EB02B6">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данных</w:t>
            </w:r>
            <w:r>
              <w:rPr>
                <w:rFonts w:ascii="Times New Roman" w:hAnsi="Times New Roman" w:cs="Times New Roman"/>
                <w:sz w:val="20"/>
                <w:szCs w:val="20"/>
              </w:rPr>
              <w:t>;</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обработка</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EB02B6">
              <w:rPr>
                <w:rFonts w:ascii="Times New Roman" w:eastAsiaTheme="minorHAnsi" w:hAnsi="Times New Roman" w:cs="Times New Roman"/>
                <w:color w:val="auto"/>
                <w:sz w:val="20"/>
                <w:szCs w:val="20"/>
                <w:lang w:eastAsia="en-US"/>
              </w:rPr>
              <w:t>выполнения</w:t>
            </w:r>
            <w:r>
              <w:rPr>
                <w:rFonts w:ascii="Times New Roman" w:eastAsiaTheme="minorHAnsi" w:hAnsi="Times New Roman" w:cs="Times New Roman"/>
                <w:color w:val="auto"/>
                <w:sz w:val="20"/>
                <w:szCs w:val="20"/>
                <w:lang w:eastAsia="en-US"/>
              </w:rPr>
              <w:t>.</w:t>
            </w:r>
          </w:p>
        </w:tc>
        <w:tc>
          <w:tcPr>
            <w:tcW w:w="4252" w:type="dxa"/>
            <w:vAlign w:val="center"/>
          </w:tcPr>
          <w:p w14:paraId="3178D7D3" w14:textId="514EE0BE" w:rsidR="008F4B99" w:rsidRPr="00676379" w:rsidRDefault="008F4B99" w:rsidP="00B13356">
            <w:pPr>
              <w:spacing w:after="0" w:line="240" w:lineRule="auto"/>
              <w:rPr>
                <w:rFonts w:ascii="Times New Roman" w:hAnsi="Times New Roman" w:cs="Times New Roman"/>
                <w:sz w:val="20"/>
                <w:szCs w:val="20"/>
              </w:rPr>
            </w:pPr>
            <w:r w:rsidRPr="008F155F">
              <w:rPr>
                <w:rFonts w:ascii="Times New Roman" w:hAnsi="Times New Roman" w:cs="Times New Roman"/>
                <w:sz w:val="20"/>
                <w:szCs w:val="20"/>
              </w:rPr>
              <w:t>Фамилия,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имя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отчество;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дата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место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рождения;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пол;</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адрес</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места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жительства;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адрес</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регистрации;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реквизиты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(серия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дата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выдачи,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код</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выдавшего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органа)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документа,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удостоверяющего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личность;</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контактного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телефона;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адрес</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электронной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почты;</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о</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семейном,</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социальном</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и</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имущественном</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положении;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реквизиты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(серия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дата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выдачи,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выдавшего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органа,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обозначение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учебной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программы)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документа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об</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образовании,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квалификации,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специальности,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профессиональной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переподготовке,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повышении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квалификации,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об</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ученой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степени,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ученом</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звании;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наличии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инвалидности;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документов</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воинского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учета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(категория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запаса;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воинское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состав</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(профиль);</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полное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кодовое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обозначение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ВУС;</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категория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годности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военной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службе);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реквизиты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(серия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дата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выдачи,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выдавшей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организации)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документа,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подтверждающего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инвалидность;</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о</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семье,</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составе</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семьи,</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в</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том</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числе</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о</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степени</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родства;</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о</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количестве</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и</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возрасте</w:t>
            </w:r>
            <w:r w:rsidR="001469D5">
              <w:rPr>
                <w:rFonts w:ascii="Times New Roman" w:hAnsi="Times New Roman" w:cs="Times New Roman"/>
                <w:sz w:val="20"/>
                <w:szCs w:val="20"/>
              </w:rPr>
              <w:t xml:space="preserve"> </w:t>
            </w:r>
            <w:r w:rsidRPr="00866054">
              <w:rPr>
                <w:rFonts w:ascii="Times New Roman" w:hAnsi="Times New Roman" w:cs="Times New Roman"/>
                <w:sz w:val="20"/>
                <w:szCs w:val="20"/>
              </w:rPr>
              <w:t>детей;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реквизиты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(серия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дата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выдачи,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выдавшей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организации)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трудовой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книжки;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награждении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государственными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lastRenderedPageBreak/>
              <w:t>ведомственными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наградами;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профессиональных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компетенциях,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знаниях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навыках;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дополнительных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компетенциях,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знаниях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навыках;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профессии;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трудовом</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стаже;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размере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заработной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платы;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табельный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работника;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наименование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мест</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предыдущих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трудоустройств,</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также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занимаемых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должностей,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периоде</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продолжительности</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работы</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в</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местах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предыдущих</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трудоустройств;</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страховой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индивидуального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лицевого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счета;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идентификационный</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номер</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налогоплательщика;</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фотография;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сведения</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о</w:t>
            </w:r>
            <w:r w:rsidR="001469D5">
              <w:rPr>
                <w:rFonts w:ascii="Times New Roman" w:hAnsi="Times New Roman" w:cs="Times New Roman"/>
                <w:sz w:val="20"/>
                <w:szCs w:val="20"/>
              </w:rPr>
              <w:t xml:space="preserve"> </w:t>
            </w:r>
            <w:r w:rsidRPr="008F155F">
              <w:rPr>
                <w:rFonts w:ascii="Times New Roman" w:hAnsi="Times New Roman" w:cs="Times New Roman"/>
                <w:sz w:val="20"/>
                <w:szCs w:val="20"/>
              </w:rPr>
              <w:t>судимости.</w:t>
            </w:r>
          </w:p>
        </w:tc>
        <w:tc>
          <w:tcPr>
            <w:tcW w:w="1843" w:type="dxa"/>
            <w:shd w:val="clear" w:color="auto" w:fill="auto"/>
            <w:vAlign w:val="center"/>
          </w:tcPr>
          <w:p w14:paraId="03FC9272" w14:textId="4C182C10" w:rsidR="008F4B99" w:rsidRPr="007C46AF" w:rsidRDefault="008F4B99" w:rsidP="00B13356">
            <w:pPr>
              <w:spacing w:after="0" w:line="240" w:lineRule="auto"/>
              <w:rPr>
                <w:rFonts w:ascii="Times New Roman" w:hAnsi="Times New Roman" w:cs="Times New Roman"/>
                <w:sz w:val="20"/>
                <w:szCs w:val="20"/>
                <w:lang w:val="en-US"/>
              </w:rPr>
            </w:pPr>
            <w:r w:rsidRPr="007C46AF">
              <w:rPr>
                <w:rFonts w:ascii="Times New Roman" w:hAnsi="Times New Roman" w:cs="Times New Roman"/>
                <w:sz w:val="20"/>
                <w:szCs w:val="20"/>
              </w:rPr>
              <w:lastRenderedPageBreak/>
              <w:t>Иные</w:t>
            </w:r>
            <w:r w:rsidR="001469D5">
              <w:rPr>
                <w:rFonts w:ascii="Times New Roman" w:hAnsi="Times New Roman" w:cs="Times New Roman"/>
                <w:sz w:val="20"/>
                <w:szCs w:val="20"/>
              </w:rPr>
              <w:t xml:space="preserve"> </w:t>
            </w:r>
            <w:r w:rsidRPr="007C46AF">
              <w:rPr>
                <w:rFonts w:ascii="Times New Roman" w:hAnsi="Times New Roman" w:cs="Times New Roman"/>
                <w:sz w:val="20"/>
                <w:szCs w:val="20"/>
              </w:rPr>
              <w:br/>
              <w:t>и</w:t>
            </w:r>
            <w:r w:rsidR="001469D5">
              <w:rPr>
                <w:rFonts w:ascii="Times New Roman" w:hAnsi="Times New Roman" w:cs="Times New Roman"/>
                <w:sz w:val="20"/>
                <w:szCs w:val="20"/>
              </w:rPr>
              <w:t xml:space="preserve"> </w:t>
            </w:r>
            <w:r w:rsidRPr="007C46AF">
              <w:rPr>
                <w:rFonts w:ascii="Times New Roman" w:hAnsi="Times New Roman" w:cs="Times New Roman"/>
                <w:sz w:val="20"/>
                <w:szCs w:val="20"/>
              </w:rPr>
              <w:t>специальные.</w:t>
            </w:r>
          </w:p>
        </w:tc>
        <w:tc>
          <w:tcPr>
            <w:tcW w:w="2149" w:type="dxa"/>
            <w:vAlign w:val="center"/>
          </w:tcPr>
          <w:p w14:paraId="0B8ADC42" w14:textId="44A15990" w:rsidR="008F4B99" w:rsidRPr="00676379" w:rsidRDefault="008F4B99" w:rsidP="00B13356">
            <w:pPr>
              <w:spacing w:after="0" w:line="240" w:lineRule="auto"/>
              <w:rPr>
                <w:rFonts w:ascii="Times New Roman" w:hAnsi="Times New Roman" w:cs="Times New Roman"/>
                <w:sz w:val="20"/>
                <w:szCs w:val="20"/>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Pr>
                <w:rFonts w:ascii="Times New Roman" w:hAnsi="Times New Roman" w:cs="Times New Roman"/>
                <w:sz w:val="20"/>
                <w:szCs w:val="20"/>
              </w:rPr>
              <w:t>до</w:t>
            </w:r>
            <w:r w:rsidR="001469D5">
              <w:rPr>
                <w:rFonts w:ascii="Times New Roman" w:hAnsi="Times New Roman" w:cs="Times New Roman"/>
                <w:sz w:val="20"/>
                <w:szCs w:val="20"/>
              </w:rPr>
              <w:t xml:space="preserve"> </w:t>
            </w:r>
            <w:r>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E2706C">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E2706C">
              <w:rPr>
                <w:rFonts w:ascii="Times New Roman" w:hAnsi="Times New Roman" w:cs="Times New Roman"/>
                <w:sz w:val="20"/>
                <w:szCs w:val="20"/>
              </w:rPr>
              <w:t>обработки</w:t>
            </w:r>
            <w:r w:rsidRPr="002E613E">
              <w:rPr>
                <w:rFonts w:ascii="Times New Roman" w:hAnsi="Times New Roman" w:cs="Times New Roman"/>
                <w:sz w:val="20"/>
                <w:szCs w:val="20"/>
              </w:rPr>
              <w:t>.</w:t>
            </w:r>
            <w:r w:rsidR="001469D5">
              <w:rPr>
                <w:rFonts w:ascii="Times New Roman" w:hAnsi="Times New Roman" w:cs="Times New Roman"/>
                <w:sz w:val="20"/>
                <w:szCs w:val="20"/>
              </w:rPr>
              <w:t xml:space="preserve"> </w:t>
            </w:r>
            <w:proofErr w:type="gramStart"/>
            <w:r w:rsidRPr="008F1E4F">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8F1E4F">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8F1E4F">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в</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8F1E4F">
              <w:rPr>
                <w:rFonts w:ascii="Times New Roman" w:hAnsi="Times New Roman" w:cs="Times New Roman"/>
                <w:sz w:val="20"/>
                <w:szCs w:val="20"/>
              </w:rPr>
              <w:t>РФ</w:t>
            </w:r>
            <w:r w:rsidRPr="008C294F">
              <w:rPr>
                <w:rFonts w:ascii="Times New Roman" w:hAnsi="Times New Roman" w:cs="Times New Roman"/>
                <w:sz w:val="20"/>
                <w:szCs w:val="20"/>
              </w:rPr>
              <w:t>.</w:t>
            </w:r>
          </w:p>
        </w:tc>
      </w:tr>
      <w:tr w:rsidR="00B64C4B" w:rsidRPr="00676379" w14:paraId="4B2E0C61" w14:textId="77777777" w:rsidTr="006C12CB">
        <w:trPr>
          <w:trHeight w:val="64"/>
        </w:trPr>
        <w:tc>
          <w:tcPr>
            <w:tcW w:w="421" w:type="dxa"/>
            <w:vMerge w:val="restart"/>
            <w:shd w:val="clear" w:color="auto" w:fill="auto"/>
            <w:vAlign w:val="center"/>
          </w:tcPr>
          <w:p w14:paraId="7DA66E5E" w14:textId="1858C33A" w:rsidR="00B64C4B" w:rsidRPr="003069F7" w:rsidRDefault="00B64C4B"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vMerge w:val="restart"/>
            <w:shd w:val="clear" w:color="auto" w:fill="auto"/>
            <w:vAlign w:val="center"/>
          </w:tcPr>
          <w:p w14:paraId="74E5126B" w14:textId="5D2E468E" w:rsidR="00B64C4B" w:rsidRDefault="00B64C4B" w:rsidP="00B13356">
            <w:pPr>
              <w:pStyle w:val="Default"/>
              <w:tabs>
                <w:tab w:val="left" w:pos="7371"/>
              </w:tabs>
              <w:rPr>
                <w:rFonts w:ascii="Times New Roman" w:eastAsiaTheme="minorHAnsi" w:hAnsi="Times New Roman" w:cs="Times New Roman"/>
                <w:color w:val="auto"/>
                <w:sz w:val="20"/>
                <w:szCs w:val="20"/>
                <w:lang w:eastAsia="en-US"/>
              </w:rPr>
            </w:pPr>
            <w:r w:rsidRPr="005A433E">
              <w:rPr>
                <w:rFonts w:ascii="Times New Roman" w:eastAsiaTheme="minorHAnsi" w:hAnsi="Times New Roman" w:cs="Times New Roman"/>
                <w:color w:val="auto"/>
                <w:sz w:val="20"/>
                <w:szCs w:val="20"/>
                <w:lang w:eastAsia="en-US"/>
              </w:rPr>
              <w:t>Ведение</w:t>
            </w:r>
            <w:r w:rsidR="001469D5">
              <w:rPr>
                <w:rFonts w:ascii="Times New Roman" w:eastAsiaTheme="minorHAnsi" w:hAnsi="Times New Roman" w:cs="Times New Roman"/>
                <w:color w:val="auto"/>
                <w:sz w:val="20"/>
                <w:szCs w:val="20"/>
                <w:lang w:eastAsia="en-US"/>
              </w:rPr>
              <w:t xml:space="preserve"> </w:t>
            </w:r>
            <w:r w:rsidRPr="005A433E">
              <w:rPr>
                <w:rFonts w:ascii="Times New Roman" w:eastAsiaTheme="minorHAnsi" w:hAnsi="Times New Roman" w:cs="Times New Roman"/>
                <w:color w:val="auto"/>
                <w:sz w:val="20"/>
                <w:szCs w:val="20"/>
                <w:lang w:eastAsia="en-US"/>
              </w:rPr>
              <w:t>кадрового</w:t>
            </w:r>
            <w:r w:rsidR="001469D5">
              <w:rPr>
                <w:rFonts w:ascii="Times New Roman" w:eastAsiaTheme="minorHAnsi" w:hAnsi="Times New Roman" w:cs="Times New Roman"/>
                <w:color w:val="auto"/>
                <w:sz w:val="20"/>
                <w:szCs w:val="20"/>
                <w:lang w:eastAsia="en-US"/>
              </w:rPr>
              <w:t xml:space="preserve"> </w:t>
            </w:r>
            <w:r w:rsidRPr="005A433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A433E">
              <w:rPr>
                <w:rFonts w:ascii="Times New Roman" w:eastAsiaTheme="minorHAnsi" w:hAnsi="Times New Roman" w:cs="Times New Roman"/>
                <w:color w:val="auto"/>
                <w:sz w:val="20"/>
                <w:szCs w:val="20"/>
                <w:lang w:eastAsia="en-US"/>
              </w:rPr>
              <w:t>бухгалтерского</w:t>
            </w:r>
            <w:r w:rsidR="001469D5">
              <w:rPr>
                <w:rFonts w:ascii="Times New Roman" w:eastAsiaTheme="minorHAnsi" w:hAnsi="Times New Roman" w:cs="Times New Roman"/>
                <w:color w:val="auto"/>
                <w:sz w:val="20"/>
                <w:szCs w:val="20"/>
                <w:lang w:eastAsia="en-US"/>
              </w:rPr>
              <w:t xml:space="preserve"> </w:t>
            </w:r>
            <w:r w:rsidRPr="005A433E">
              <w:rPr>
                <w:rFonts w:ascii="Times New Roman" w:eastAsiaTheme="minorHAnsi" w:hAnsi="Times New Roman" w:cs="Times New Roman"/>
                <w:color w:val="auto"/>
                <w:sz w:val="20"/>
                <w:szCs w:val="20"/>
                <w:lang w:eastAsia="en-US"/>
              </w:rPr>
              <w:t>учета</w:t>
            </w:r>
            <w:r>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p>
        </w:tc>
        <w:tc>
          <w:tcPr>
            <w:tcW w:w="1560" w:type="dxa"/>
            <w:vAlign w:val="center"/>
          </w:tcPr>
          <w:p w14:paraId="13007FE5" w14:textId="38332A3E" w:rsidR="00B64C4B" w:rsidRDefault="00B64C4B" w:rsidP="00B13356">
            <w:pPr>
              <w:spacing w:after="0" w:line="240" w:lineRule="auto"/>
              <w:rPr>
                <w:rFonts w:ascii="Times New Roman" w:hAnsi="Times New Roman" w:cs="Times New Roman"/>
                <w:sz w:val="20"/>
                <w:szCs w:val="20"/>
              </w:rPr>
            </w:pPr>
            <w:r w:rsidRPr="008E709A">
              <w:rPr>
                <w:rFonts w:ascii="Times New Roman" w:hAnsi="Times New Roman" w:cs="Times New Roman"/>
                <w:sz w:val="20"/>
                <w:szCs w:val="20"/>
              </w:rPr>
              <w:t>Работники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hAnsi="Times New Roman" w:cs="Times New Roman"/>
                <w:sz w:val="20"/>
                <w:szCs w:val="20"/>
              </w:rPr>
              <w:t>с</w:t>
            </w:r>
            <w:r w:rsidRPr="008E709A">
              <w:rPr>
                <w:rFonts w:ascii="Times New Roman" w:hAnsi="Times New Roman" w:cs="Times New Roman"/>
                <w:sz w:val="20"/>
                <w:szCs w:val="20"/>
              </w:rPr>
              <w:t>оискатели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hAnsi="Times New Roman" w:cs="Times New Roman"/>
                <w:sz w:val="20"/>
                <w:szCs w:val="20"/>
              </w:rPr>
              <w:t>у</w:t>
            </w:r>
            <w:r w:rsidRPr="008E709A">
              <w:rPr>
                <w:rFonts w:ascii="Times New Roman" w:hAnsi="Times New Roman" w:cs="Times New Roman"/>
                <w:sz w:val="20"/>
                <w:szCs w:val="20"/>
              </w:rPr>
              <w:t>воленные</w:t>
            </w:r>
            <w:r w:rsidR="001469D5">
              <w:rPr>
                <w:rFonts w:ascii="Times New Roman" w:hAnsi="Times New Roman" w:cs="Times New Roman"/>
                <w:sz w:val="20"/>
                <w:szCs w:val="20"/>
              </w:rPr>
              <w:t xml:space="preserve"> </w:t>
            </w:r>
            <w:r w:rsidRPr="008E709A">
              <w:rPr>
                <w:rFonts w:ascii="Times New Roman" w:hAnsi="Times New Roman" w:cs="Times New Roman"/>
                <w:sz w:val="20"/>
                <w:szCs w:val="20"/>
              </w:rPr>
              <w:t>работники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hAnsi="Times New Roman" w:cs="Times New Roman"/>
                <w:sz w:val="20"/>
                <w:szCs w:val="20"/>
              </w:rPr>
              <w:t>студенты.</w:t>
            </w:r>
          </w:p>
        </w:tc>
        <w:tc>
          <w:tcPr>
            <w:tcW w:w="2693" w:type="dxa"/>
            <w:vMerge w:val="restart"/>
            <w:vAlign w:val="center"/>
          </w:tcPr>
          <w:p w14:paraId="153732C2" w14:textId="400F3861" w:rsidR="00B64C4B" w:rsidRPr="00612F66" w:rsidRDefault="00B64C4B"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8E709A">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данных</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sidRPr="008E709A">
              <w:rPr>
                <w:rFonts w:ascii="Times New Roman" w:eastAsiaTheme="minorHAnsi" w:hAnsi="Times New Roman" w:cs="Times New Roman"/>
                <w:color w:val="auto"/>
                <w:sz w:val="20"/>
                <w:szCs w:val="20"/>
                <w:lang w:eastAsia="en-US"/>
              </w:rPr>
              <w:t>обработка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8E709A">
              <w:rPr>
                <w:rFonts w:ascii="Times New Roman" w:eastAsiaTheme="minorHAnsi" w:hAnsi="Times New Roman" w:cs="Times New Roman"/>
                <w:color w:val="auto"/>
                <w:sz w:val="20"/>
                <w:szCs w:val="20"/>
                <w:lang w:eastAsia="en-US"/>
              </w:rPr>
              <w:t>обязанностей</w:t>
            </w:r>
            <w:r w:rsidRPr="003109BE">
              <w:rPr>
                <w:rFonts w:ascii="Times New Roman" w:eastAsiaTheme="minorHAnsi" w:hAnsi="Times New Roman" w:cs="Times New Roman"/>
                <w:color w:val="auto"/>
                <w:sz w:val="20"/>
                <w:szCs w:val="20"/>
                <w:lang w:eastAsia="en-US"/>
              </w:rPr>
              <w:t>.</w:t>
            </w:r>
          </w:p>
        </w:tc>
        <w:tc>
          <w:tcPr>
            <w:tcW w:w="4252" w:type="dxa"/>
            <w:vAlign w:val="center"/>
          </w:tcPr>
          <w:p w14:paraId="01A309A8" w14:textId="6689D3BA" w:rsidR="00B64C4B" w:rsidRPr="00BC7D8E" w:rsidRDefault="00BC7D8E"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BC7D8E">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место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пол;</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жительства;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регистрации;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код</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личность;</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контактного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телефона;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электронной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почты;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семейном,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социальном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имущественном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положении;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обозначение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учебной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программы)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об</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образовании,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квалификации,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специальности,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профессиональной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переподготовке,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повышении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квалификации,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об</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ученой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степени,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ученом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звании;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наличии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инвалидности;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документов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воинского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учета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(категория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запаса;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воинское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lastRenderedPageBreak/>
              <w:t>звание;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состав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(профиль);</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полное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кодовое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обозначение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ВУС;</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категория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годности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военной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службе);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выдавшей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организации)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подтверждающего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инвалидность;</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семье,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составе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семьи,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числе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степени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родства;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количестве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возрасте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детей;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выдавшей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организации)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трудовой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книжки;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награждении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государственными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ведомственными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наградами;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профессиональных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компетенциях,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знаниях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навыках;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дополнительных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компетенциях,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знаниях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навыках;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профессии;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трудовом</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стаже;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размере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заработной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платы;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табельный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работника;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мест</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предыдущих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трудоустройств,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также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занимаемых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должностей,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периоде</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продолжительности</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работы</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местах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предыдущих</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трудоустройств;</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страховой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индивидуального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счета;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идентификационный</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налогоплательщика;</w:t>
            </w:r>
            <w:r w:rsidR="001469D5">
              <w:rPr>
                <w:rFonts w:ascii="Times New Roman" w:eastAsiaTheme="minorHAnsi" w:hAnsi="Times New Roman" w:cs="Times New Roman"/>
                <w:color w:val="auto"/>
                <w:sz w:val="20"/>
                <w:szCs w:val="20"/>
                <w:lang w:eastAsia="en-US"/>
              </w:rPr>
              <w:t xml:space="preserve"> </w:t>
            </w:r>
            <w:r w:rsidRPr="00BC7D8E">
              <w:rPr>
                <w:rFonts w:ascii="Times New Roman" w:eastAsiaTheme="minorHAnsi" w:hAnsi="Times New Roman" w:cs="Times New Roman"/>
                <w:color w:val="auto"/>
                <w:sz w:val="20"/>
                <w:szCs w:val="20"/>
                <w:lang w:eastAsia="en-US"/>
              </w:rPr>
              <w:t>ф</w:t>
            </w:r>
            <w:r>
              <w:rPr>
                <w:rFonts w:ascii="Times New Roman" w:eastAsiaTheme="minorHAnsi" w:hAnsi="Times New Roman" w:cs="Times New Roman"/>
                <w:color w:val="auto"/>
                <w:sz w:val="20"/>
                <w:szCs w:val="20"/>
                <w:lang w:eastAsia="en-US"/>
              </w:rPr>
              <w:t>отография;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судимости;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лицевом</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счете.</w:t>
            </w:r>
          </w:p>
        </w:tc>
        <w:tc>
          <w:tcPr>
            <w:tcW w:w="1843" w:type="dxa"/>
            <w:shd w:val="clear" w:color="auto" w:fill="auto"/>
            <w:vAlign w:val="center"/>
          </w:tcPr>
          <w:p w14:paraId="66B628F4" w14:textId="35D9BC9E" w:rsidR="00B64C4B" w:rsidRPr="00F61FF9" w:rsidRDefault="00F17CD9" w:rsidP="00B13356">
            <w:pPr>
              <w:spacing w:after="0" w:line="240" w:lineRule="auto"/>
              <w:rPr>
                <w:rFonts w:ascii="Times New Roman" w:hAnsi="Times New Roman" w:cs="Times New Roman"/>
                <w:sz w:val="20"/>
                <w:szCs w:val="20"/>
              </w:rPr>
            </w:pPr>
            <w:r w:rsidRPr="007C46AF">
              <w:rPr>
                <w:rFonts w:ascii="Times New Roman" w:hAnsi="Times New Roman" w:cs="Times New Roman"/>
                <w:sz w:val="20"/>
                <w:szCs w:val="20"/>
              </w:rPr>
              <w:lastRenderedPageBreak/>
              <w:t>Иные</w:t>
            </w:r>
            <w:r w:rsidR="001469D5">
              <w:rPr>
                <w:rFonts w:ascii="Times New Roman" w:hAnsi="Times New Roman" w:cs="Times New Roman"/>
                <w:sz w:val="20"/>
                <w:szCs w:val="20"/>
              </w:rPr>
              <w:t xml:space="preserve"> </w:t>
            </w:r>
            <w:r w:rsidRPr="007C46AF">
              <w:rPr>
                <w:rFonts w:ascii="Times New Roman" w:hAnsi="Times New Roman" w:cs="Times New Roman"/>
                <w:sz w:val="20"/>
                <w:szCs w:val="20"/>
              </w:rPr>
              <w:br/>
              <w:t>и</w:t>
            </w:r>
            <w:r w:rsidR="001469D5">
              <w:rPr>
                <w:rFonts w:ascii="Times New Roman" w:hAnsi="Times New Roman" w:cs="Times New Roman"/>
                <w:sz w:val="20"/>
                <w:szCs w:val="20"/>
              </w:rPr>
              <w:t xml:space="preserve"> </w:t>
            </w:r>
            <w:r w:rsidRPr="007C46AF">
              <w:rPr>
                <w:rFonts w:ascii="Times New Roman" w:hAnsi="Times New Roman" w:cs="Times New Roman"/>
                <w:sz w:val="20"/>
                <w:szCs w:val="20"/>
              </w:rPr>
              <w:t>специальные.</w:t>
            </w:r>
          </w:p>
        </w:tc>
        <w:tc>
          <w:tcPr>
            <w:tcW w:w="2149" w:type="dxa"/>
            <w:vMerge w:val="restart"/>
            <w:vAlign w:val="center"/>
          </w:tcPr>
          <w:p w14:paraId="754DF7F3" w14:textId="2D3FFAC1" w:rsidR="00B64C4B" w:rsidRPr="00935806" w:rsidRDefault="00B64C4B" w:rsidP="00B13356">
            <w:pPr>
              <w:spacing w:after="0" w:line="240" w:lineRule="auto"/>
              <w:rPr>
                <w:rFonts w:ascii="Times New Roman" w:hAnsi="Times New Roman" w:cs="Times New Roman"/>
                <w:sz w:val="20"/>
                <w:szCs w:val="20"/>
                <w:highlight w:val="yellow"/>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proofErr w:type="gramStart"/>
            <w:r w:rsidRPr="00CE4070">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CE4070">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CE4070">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РФ.</w:t>
            </w:r>
          </w:p>
        </w:tc>
      </w:tr>
      <w:tr w:rsidR="00B64C4B" w:rsidRPr="00676379" w14:paraId="0AD704EB" w14:textId="77777777" w:rsidTr="006C12CB">
        <w:trPr>
          <w:trHeight w:val="64"/>
        </w:trPr>
        <w:tc>
          <w:tcPr>
            <w:tcW w:w="421" w:type="dxa"/>
            <w:vMerge/>
            <w:shd w:val="clear" w:color="auto" w:fill="auto"/>
            <w:vAlign w:val="center"/>
          </w:tcPr>
          <w:p w14:paraId="53011D33" w14:textId="77777777" w:rsidR="00B64C4B" w:rsidRPr="003069F7" w:rsidRDefault="00B64C4B"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vMerge/>
            <w:shd w:val="clear" w:color="auto" w:fill="auto"/>
            <w:vAlign w:val="center"/>
          </w:tcPr>
          <w:p w14:paraId="6CCA2170" w14:textId="77777777" w:rsidR="00B64C4B" w:rsidRPr="005A433E" w:rsidRDefault="00B64C4B" w:rsidP="00B13356">
            <w:pPr>
              <w:pStyle w:val="Default"/>
              <w:tabs>
                <w:tab w:val="left" w:pos="7371"/>
              </w:tabs>
              <w:rPr>
                <w:rFonts w:ascii="Times New Roman" w:eastAsiaTheme="minorHAnsi" w:hAnsi="Times New Roman" w:cs="Times New Roman"/>
                <w:color w:val="auto"/>
                <w:sz w:val="20"/>
                <w:szCs w:val="20"/>
                <w:lang w:eastAsia="en-US"/>
              </w:rPr>
            </w:pPr>
          </w:p>
        </w:tc>
        <w:tc>
          <w:tcPr>
            <w:tcW w:w="1560" w:type="dxa"/>
            <w:vAlign w:val="center"/>
          </w:tcPr>
          <w:p w14:paraId="2171C5D1" w14:textId="0A837C28" w:rsidR="00B64C4B" w:rsidRPr="008E709A" w:rsidRDefault="00B64C4B" w:rsidP="00B13356">
            <w:pPr>
              <w:spacing w:after="0" w:line="240" w:lineRule="auto"/>
              <w:rPr>
                <w:rFonts w:ascii="Times New Roman" w:hAnsi="Times New Roman" w:cs="Times New Roman"/>
                <w:sz w:val="20"/>
                <w:szCs w:val="20"/>
              </w:rPr>
            </w:pPr>
            <w:r>
              <w:rPr>
                <w:rFonts w:ascii="Times New Roman" w:hAnsi="Times New Roman" w:cs="Times New Roman"/>
                <w:sz w:val="20"/>
                <w:szCs w:val="20"/>
              </w:rPr>
              <w:t>Родственники</w:t>
            </w:r>
            <w:r w:rsidR="001469D5">
              <w:rPr>
                <w:rFonts w:ascii="Times New Roman" w:hAnsi="Times New Roman" w:cs="Times New Roman"/>
                <w:sz w:val="20"/>
                <w:szCs w:val="20"/>
              </w:rPr>
              <w:t xml:space="preserve"> </w:t>
            </w:r>
            <w:r>
              <w:rPr>
                <w:rFonts w:ascii="Times New Roman" w:hAnsi="Times New Roman" w:cs="Times New Roman"/>
                <w:sz w:val="20"/>
                <w:szCs w:val="20"/>
              </w:rPr>
              <w:t>работников.</w:t>
            </w:r>
          </w:p>
        </w:tc>
        <w:tc>
          <w:tcPr>
            <w:tcW w:w="2693" w:type="dxa"/>
            <w:vMerge/>
            <w:vAlign w:val="center"/>
          </w:tcPr>
          <w:p w14:paraId="24BEADC8" w14:textId="61B3F876" w:rsidR="00B64C4B" w:rsidRDefault="00B64C4B" w:rsidP="00B13356">
            <w:pPr>
              <w:pStyle w:val="Default"/>
              <w:tabs>
                <w:tab w:val="left" w:pos="993"/>
                <w:tab w:val="left" w:pos="7371"/>
              </w:tabs>
              <w:rPr>
                <w:rFonts w:ascii="Times New Roman" w:eastAsiaTheme="minorHAnsi" w:hAnsi="Times New Roman" w:cs="Times New Roman"/>
                <w:color w:val="auto"/>
                <w:sz w:val="20"/>
                <w:szCs w:val="20"/>
                <w:lang w:eastAsia="en-US"/>
              </w:rPr>
            </w:pPr>
          </w:p>
        </w:tc>
        <w:tc>
          <w:tcPr>
            <w:tcW w:w="4252" w:type="dxa"/>
            <w:vAlign w:val="center"/>
          </w:tcPr>
          <w:p w14:paraId="421D96BE" w14:textId="3502B3B2" w:rsidR="00B64C4B" w:rsidRPr="00236278" w:rsidRDefault="00B64C4B"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863169">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пол;</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степень</w:t>
            </w:r>
            <w:r w:rsidR="001469D5">
              <w:rPr>
                <w:rFonts w:ascii="Times New Roman" w:eastAsiaTheme="minorHAnsi" w:hAnsi="Times New Roman" w:cs="Times New Roman"/>
                <w:color w:val="auto"/>
                <w:sz w:val="20"/>
                <w:szCs w:val="20"/>
                <w:lang w:eastAsia="en-US"/>
              </w:rPr>
              <w:t xml:space="preserve"> </w:t>
            </w:r>
            <w:r w:rsidRPr="00863169">
              <w:rPr>
                <w:rFonts w:ascii="Times New Roman" w:eastAsiaTheme="minorHAnsi" w:hAnsi="Times New Roman" w:cs="Times New Roman"/>
                <w:color w:val="auto"/>
                <w:sz w:val="20"/>
                <w:szCs w:val="20"/>
                <w:lang w:eastAsia="en-US"/>
              </w:rPr>
              <w:t>родства.</w:t>
            </w:r>
          </w:p>
        </w:tc>
        <w:tc>
          <w:tcPr>
            <w:tcW w:w="1843" w:type="dxa"/>
            <w:shd w:val="clear" w:color="auto" w:fill="auto"/>
            <w:vAlign w:val="center"/>
          </w:tcPr>
          <w:p w14:paraId="042CBCA3" w14:textId="7217D0A9" w:rsidR="00B64C4B" w:rsidRDefault="00FD6453"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t>Иные</w:t>
            </w:r>
            <w:r>
              <w:rPr>
                <w:rFonts w:ascii="Times New Roman" w:hAnsi="Times New Roman" w:cs="Times New Roman"/>
                <w:sz w:val="20"/>
                <w:szCs w:val="20"/>
              </w:rPr>
              <w:t>.</w:t>
            </w:r>
          </w:p>
        </w:tc>
        <w:tc>
          <w:tcPr>
            <w:tcW w:w="2149" w:type="dxa"/>
            <w:vMerge/>
            <w:vAlign w:val="center"/>
          </w:tcPr>
          <w:p w14:paraId="434D62E0" w14:textId="77777777" w:rsidR="00B64C4B" w:rsidRPr="008C294F" w:rsidRDefault="00B64C4B" w:rsidP="00B13356">
            <w:pPr>
              <w:spacing w:after="0" w:line="240" w:lineRule="auto"/>
              <w:rPr>
                <w:rFonts w:ascii="Times New Roman" w:hAnsi="Times New Roman" w:cs="Times New Roman"/>
                <w:sz w:val="20"/>
                <w:szCs w:val="20"/>
              </w:rPr>
            </w:pPr>
          </w:p>
        </w:tc>
      </w:tr>
      <w:tr w:rsidR="008F4B99" w:rsidRPr="00676379" w14:paraId="7CA2F2B6" w14:textId="77777777" w:rsidTr="006C12CB">
        <w:trPr>
          <w:trHeight w:val="64"/>
        </w:trPr>
        <w:tc>
          <w:tcPr>
            <w:tcW w:w="421" w:type="dxa"/>
            <w:shd w:val="clear" w:color="auto" w:fill="auto"/>
            <w:vAlign w:val="center"/>
          </w:tcPr>
          <w:p w14:paraId="27C022F3" w14:textId="77777777" w:rsidR="008F4B99" w:rsidRPr="003069F7" w:rsidRDefault="008F4B99"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11098B76" w14:textId="6445AB58" w:rsidR="008F4B99" w:rsidRDefault="008F4B99" w:rsidP="00B13356">
            <w:pPr>
              <w:pStyle w:val="Default"/>
              <w:tabs>
                <w:tab w:val="left" w:pos="7371"/>
              </w:tabs>
              <w:rPr>
                <w:rFonts w:ascii="Times New Roman" w:eastAsiaTheme="minorHAnsi" w:hAnsi="Times New Roman" w:cs="Times New Roman"/>
                <w:color w:val="auto"/>
                <w:sz w:val="20"/>
                <w:szCs w:val="20"/>
                <w:lang w:eastAsia="en-US"/>
              </w:rPr>
            </w:pPr>
            <w:r w:rsidRPr="003F64C2">
              <w:rPr>
                <w:rFonts w:ascii="Times New Roman" w:eastAsiaTheme="minorHAnsi" w:hAnsi="Times New Roman" w:cs="Times New Roman"/>
                <w:color w:val="auto"/>
                <w:sz w:val="20"/>
                <w:szCs w:val="20"/>
                <w:lang w:eastAsia="en-US"/>
              </w:rPr>
              <w:t>Обеспечение</w:t>
            </w:r>
            <w:r w:rsidR="001469D5">
              <w:rPr>
                <w:rFonts w:ascii="Times New Roman" w:eastAsiaTheme="minorHAnsi" w:hAnsi="Times New Roman" w:cs="Times New Roman"/>
                <w:color w:val="auto"/>
                <w:sz w:val="20"/>
                <w:szCs w:val="20"/>
                <w:lang w:eastAsia="en-US"/>
              </w:rPr>
              <w:t xml:space="preserve"> </w:t>
            </w:r>
            <w:r w:rsidRPr="003F64C2">
              <w:rPr>
                <w:rFonts w:ascii="Times New Roman" w:eastAsiaTheme="minorHAnsi" w:hAnsi="Times New Roman" w:cs="Times New Roman"/>
                <w:color w:val="auto"/>
                <w:sz w:val="20"/>
                <w:szCs w:val="20"/>
                <w:lang w:eastAsia="en-US"/>
              </w:rPr>
              <w:t>соблюдения</w:t>
            </w:r>
            <w:r w:rsidR="001469D5">
              <w:rPr>
                <w:rFonts w:ascii="Times New Roman" w:eastAsiaTheme="minorHAnsi" w:hAnsi="Times New Roman" w:cs="Times New Roman"/>
                <w:color w:val="auto"/>
                <w:sz w:val="20"/>
                <w:szCs w:val="20"/>
                <w:lang w:eastAsia="en-US"/>
              </w:rPr>
              <w:t xml:space="preserve"> </w:t>
            </w:r>
            <w:r w:rsidRPr="003F64C2">
              <w:rPr>
                <w:rFonts w:ascii="Times New Roman" w:eastAsiaTheme="minorHAnsi" w:hAnsi="Times New Roman" w:cs="Times New Roman"/>
                <w:color w:val="auto"/>
                <w:sz w:val="20"/>
                <w:szCs w:val="20"/>
                <w:lang w:eastAsia="en-US"/>
              </w:rPr>
              <w:t>налогового</w:t>
            </w:r>
            <w:r w:rsidR="001469D5">
              <w:rPr>
                <w:rFonts w:ascii="Times New Roman" w:eastAsiaTheme="minorHAnsi" w:hAnsi="Times New Roman" w:cs="Times New Roman"/>
                <w:color w:val="auto"/>
                <w:sz w:val="20"/>
                <w:szCs w:val="20"/>
                <w:lang w:eastAsia="en-US"/>
              </w:rPr>
              <w:t xml:space="preserve"> </w:t>
            </w:r>
            <w:r w:rsidRPr="003F64C2">
              <w:rPr>
                <w:rFonts w:ascii="Times New Roman" w:eastAsiaTheme="minorHAnsi" w:hAnsi="Times New Roman" w:cs="Times New Roman"/>
                <w:color w:val="auto"/>
                <w:sz w:val="20"/>
                <w:szCs w:val="20"/>
                <w:lang w:eastAsia="en-US"/>
              </w:rPr>
              <w:lastRenderedPageBreak/>
              <w:t>законодательства</w:t>
            </w:r>
            <w:r w:rsidR="001469D5">
              <w:rPr>
                <w:rFonts w:ascii="Times New Roman" w:eastAsiaTheme="minorHAnsi" w:hAnsi="Times New Roman" w:cs="Times New Roman"/>
                <w:color w:val="auto"/>
                <w:sz w:val="20"/>
                <w:szCs w:val="20"/>
                <w:lang w:eastAsia="en-US"/>
              </w:rPr>
              <w:t xml:space="preserve"> </w:t>
            </w:r>
            <w:r w:rsidRPr="003F64C2">
              <w:rPr>
                <w:rFonts w:ascii="Times New Roman" w:eastAsiaTheme="minorHAnsi" w:hAnsi="Times New Roman" w:cs="Times New Roman"/>
                <w:color w:val="auto"/>
                <w:sz w:val="20"/>
                <w:szCs w:val="20"/>
                <w:lang w:eastAsia="en-US"/>
              </w:rPr>
              <w:t>РФ</w:t>
            </w:r>
            <w:r w:rsidR="006E661E">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p>
        </w:tc>
        <w:tc>
          <w:tcPr>
            <w:tcW w:w="1560" w:type="dxa"/>
            <w:vAlign w:val="center"/>
          </w:tcPr>
          <w:p w14:paraId="3637F6C6" w14:textId="125922CF" w:rsidR="008F4B99" w:rsidRPr="00612F66" w:rsidRDefault="008F4B99" w:rsidP="00B13356">
            <w:pPr>
              <w:spacing w:after="0" w:line="240" w:lineRule="auto"/>
              <w:rPr>
                <w:rFonts w:ascii="Times New Roman" w:hAnsi="Times New Roman" w:cs="Times New Roman"/>
                <w:sz w:val="20"/>
                <w:szCs w:val="20"/>
              </w:rPr>
            </w:pPr>
            <w:r w:rsidRPr="00184D3A">
              <w:rPr>
                <w:rFonts w:ascii="Times New Roman" w:hAnsi="Times New Roman" w:cs="Times New Roman"/>
                <w:sz w:val="20"/>
                <w:szCs w:val="20"/>
              </w:rPr>
              <w:lastRenderedPageBreak/>
              <w:t>Работники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hAnsi="Times New Roman" w:cs="Times New Roman"/>
                <w:sz w:val="20"/>
                <w:szCs w:val="20"/>
              </w:rPr>
              <w:t>уволенные</w:t>
            </w:r>
            <w:r w:rsidR="001469D5">
              <w:rPr>
                <w:rFonts w:ascii="Times New Roman" w:hAnsi="Times New Roman" w:cs="Times New Roman"/>
                <w:sz w:val="20"/>
                <w:szCs w:val="20"/>
              </w:rPr>
              <w:t xml:space="preserve"> </w:t>
            </w:r>
            <w:r>
              <w:rPr>
                <w:rFonts w:ascii="Times New Roman" w:hAnsi="Times New Roman" w:cs="Times New Roman"/>
                <w:sz w:val="20"/>
                <w:szCs w:val="20"/>
              </w:rPr>
              <w:t>работники.</w:t>
            </w:r>
          </w:p>
        </w:tc>
        <w:tc>
          <w:tcPr>
            <w:tcW w:w="2693" w:type="dxa"/>
            <w:vAlign w:val="center"/>
          </w:tcPr>
          <w:p w14:paraId="1C02D9A8" w14:textId="03C20C76" w:rsidR="008F4B99" w:rsidRPr="003109BE" w:rsidRDefault="008F4B99"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BF2FB3">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lastRenderedPageBreak/>
              <w:t>обработку</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данных</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о</w:t>
            </w:r>
            <w:r w:rsidRPr="00BF2FB3">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BF2FB3">
              <w:rPr>
                <w:rFonts w:ascii="Times New Roman" w:eastAsiaTheme="minorHAnsi" w:hAnsi="Times New Roman" w:cs="Times New Roman"/>
                <w:color w:val="auto"/>
                <w:sz w:val="20"/>
                <w:szCs w:val="20"/>
                <w:lang w:eastAsia="en-US"/>
              </w:rPr>
              <w:t>обязанностей</w:t>
            </w:r>
            <w:r w:rsidRPr="004217F6">
              <w:rPr>
                <w:rFonts w:ascii="Times New Roman" w:eastAsiaTheme="minorHAnsi" w:hAnsi="Times New Roman" w:cs="Times New Roman"/>
                <w:color w:val="auto"/>
                <w:sz w:val="20"/>
                <w:szCs w:val="20"/>
                <w:lang w:eastAsia="en-US"/>
              </w:rPr>
              <w:t>.</w:t>
            </w:r>
          </w:p>
        </w:tc>
        <w:tc>
          <w:tcPr>
            <w:tcW w:w="4252" w:type="dxa"/>
            <w:vAlign w:val="center"/>
          </w:tcPr>
          <w:p w14:paraId="3464BFB3" w14:textId="21D8016A" w:rsidR="008F4B99" w:rsidRPr="009D0EB4" w:rsidRDefault="008F4B99" w:rsidP="00B13356">
            <w:pPr>
              <w:pStyle w:val="Default"/>
              <w:tabs>
                <w:tab w:val="left" w:pos="993"/>
                <w:tab w:val="left" w:pos="7371"/>
              </w:tabs>
              <w:rPr>
                <w:rFonts w:ascii="Times New Roman" w:eastAsiaTheme="minorHAnsi" w:hAnsi="Times New Roman" w:cs="Times New Roman"/>
                <w:color w:val="auto"/>
                <w:sz w:val="20"/>
                <w:szCs w:val="20"/>
                <w:highlight w:val="yellow"/>
                <w:lang w:eastAsia="en-US"/>
              </w:rPr>
            </w:pPr>
            <w:r w:rsidRPr="004A27D0">
              <w:rPr>
                <w:rFonts w:ascii="Times New Roman" w:eastAsiaTheme="minorHAnsi" w:hAnsi="Times New Roman" w:cs="Times New Roman"/>
                <w:color w:val="auto"/>
                <w:sz w:val="20"/>
                <w:szCs w:val="20"/>
                <w:lang w:eastAsia="en-US"/>
              </w:rPr>
              <w:lastRenderedPageBreak/>
              <w:t>Фамилия,</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место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код</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lastRenderedPageBreak/>
              <w:t>удостоверяющего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личность;</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страховой</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индивидуального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счета;</w:t>
            </w:r>
            <w:r w:rsidR="001469D5">
              <w:rPr>
                <w:rFonts w:ascii="Times New Roman" w:eastAsiaTheme="minorHAnsi" w:hAnsi="Times New Roman" w:cs="Times New Roman"/>
                <w:color w:val="auto"/>
                <w:sz w:val="20"/>
                <w:szCs w:val="20"/>
                <w:lang w:eastAsia="en-US"/>
              </w:rPr>
              <w:t xml:space="preserve"> </w:t>
            </w:r>
            <w:r w:rsidRPr="004A27D0">
              <w:rPr>
                <w:rFonts w:ascii="Times New Roman" w:eastAsiaTheme="minorHAnsi" w:hAnsi="Times New Roman" w:cs="Times New Roman"/>
                <w:color w:val="auto"/>
                <w:sz w:val="20"/>
                <w:szCs w:val="20"/>
                <w:lang w:eastAsia="en-US"/>
              </w:rPr>
              <w:t>идентифика</w:t>
            </w:r>
            <w:r w:rsidR="00EA7A0E">
              <w:rPr>
                <w:rFonts w:ascii="Times New Roman" w:eastAsiaTheme="minorHAnsi" w:hAnsi="Times New Roman" w:cs="Times New Roman"/>
                <w:color w:val="auto"/>
                <w:sz w:val="20"/>
                <w:szCs w:val="20"/>
                <w:lang w:eastAsia="en-US"/>
              </w:rPr>
              <w:t>ционный</w:t>
            </w:r>
            <w:r w:rsidR="001469D5">
              <w:rPr>
                <w:rFonts w:ascii="Times New Roman" w:eastAsiaTheme="minorHAnsi" w:hAnsi="Times New Roman" w:cs="Times New Roman"/>
                <w:color w:val="auto"/>
                <w:sz w:val="20"/>
                <w:szCs w:val="20"/>
                <w:lang w:eastAsia="en-US"/>
              </w:rPr>
              <w:t xml:space="preserve"> </w:t>
            </w:r>
            <w:r w:rsidR="00EA7A0E">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00EA7A0E">
              <w:rPr>
                <w:rFonts w:ascii="Times New Roman" w:eastAsiaTheme="minorHAnsi" w:hAnsi="Times New Roman" w:cs="Times New Roman"/>
                <w:color w:val="auto"/>
                <w:sz w:val="20"/>
                <w:szCs w:val="20"/>
                <w:lang w:eastAsia="en-US"/>
              </w:rPr>
              <w:t>налогоплательщика</w:t>
            </w:r>
            <w:r w:rsidRPr="004A27D0">
              <w:rPr>
                <w:rFonts w:ascii="Times New Roman" w:eastAsiaTheme="minorHAnsi" w:hAnsi="Times New Roman" w:cs="Times New Roman"/>
                <w:color w:val="auto"/>
                <w:sz w:val="20"/>
                <w:szCs w:val="20"/>
                <w:lang w:eastAsia="en-US"/>
              </w:rPr>
              <w:t>.</w:t>
            </w:r>
          </w:p>
        </w:tc>
        <w:tc>
          <w:tcPr>
            <w:tcW w:w="1843" w:type="dxa"/>
            <w:shd w:val="clear" w:color="auto" w:fill="auto"/>
            <w:vAlign w:val="center"/>
          </w:tcPr>
          <w:p w14:paraId="181AFC50" w14:textId="2730FEA8" w:rsidR="008F4B99" w:rsidRPr="00F61FF9" w:rsidRDefault="008F4B99"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lastRenderedPageBreak/>
              <w:t>Иные</w:t>
            </w:r>
            <w:r>
              <w:rPr>
                <w:rFonts w:ascii="Times New Roman" w:hAnsi="Times New Roman" w:cs="Times New Roman"/>
                <w:sz w:val="20"/>
                <w:szCs w:val="20"/>
              </w:rPr>
              <w:t>.</w:t>
            </w:r>
          </w:p>
        </w:tc>
        <w:tc>
          <w:tcPr>
            <w:tcW w:w="2149" w:type="dxa"/>
            <w:vAlign w:val="center"/>
          </w:tcPr>
          <w:p w14:paraId="5E4E4B13" w14:textId="221055C8" w:rsidR="008F4B99" w:rsidRPr="00676379" w:rsidRDefault="008F4B99" w:rsidP="00B13356">
            <w:pPr>
              <w:spacing w:after="0" w:line="240" w:lineRule="auto"/>
              <w:rPr>
                <w:rFonts w:ascii="Times New Roman" w:hAnsi="Times New Roman" w:cs="Times New Roman"/>
                <w:sz w:val="20"/>
                <w:szCs w:val="20"/>
                <w:highlight w:val="yellow"/>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w:t>
            </w:r>
            <w:r w:rsidRPr="008C294F">
              <w:rPr>
                <w:rFonts w:ascii="Times New Roman" w:hAnsi="Times New Roman" w:cs="Times New Roman"/>
                <w:sz w:val="20"/>
                <w:szCs w:val="20"/>
              </w:rPr>
              <w:lastRenderedPageBreak/>
              <w:t>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proofErr w:type="gramStart"/>
            <w:r w:rsidRPr="00CE4070">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CE4070">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CE4070">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РФ.</w:t>
            </w:r>
          </w:p>
        </w:tc>
      </w:tr>
      <w:tr w:rsidR="00350891" w:rsidRPr="00676379" w14:paraId="2DDD2D78" w14:textId="77777777" w:rsidTr="006C12CB">
        <w:trPr>
          <w:trHeight w:val="64"/>
        </w:trPr>
        <w:tc>
          <w:tcPr>
            <w:tcW w:w="421" w:type="dxa"/>
            <w:shd w:val="clear" w:color="auto" w:fill="auto"/>
            <w:vAlign w:val="center"/>
          </w:tcPr>
          <w:p w14:paraId="3C729020" w14:textId="77777777" w:rsidR="004D71BC" w:rsidRPr="006A38B9" w:rsidRDefault="004D71BC"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120FF3D2" w14:textId="3DBDADB5" w:rsidR="004D71BC" w:rsidRDefault="00B75E14" w:rsidP="00B13356">
            <w:pPr>
              <w:pStyle w:val="Default"/>
              <w:tabs>
                <w:tab w:val="left" w:pos="7371"/>
              </w:tabs>
              <w:rPr>
                <w:rFonts w:ascii="Times New Roman" w:eastAsiaTheme="minorHAnsi" w:hAnsi="Times New Roman" w:cs="Times New Roman"/>
                <w:color w:val="auto"/>
                <w:sz w:val="20"/>
                <w:szCs w:val="20"/>
                <w:lang w:eastAsia="en-US"/>
              </w:rPr>
            </w:pPr>
            <w:r w:rsidRPr="00B75E14">
              <w:rPr>
                <w:rFonts w:ascii="Times New Roman" w:eastAsiaTheme="minorHAnsi" w:hAnsi="Times New Roman" w:cs="Times New Roman"/>
                <w:color w:val="auto"/>
                <w:sz w:val="20"/>
                <w:szCs w:val="20"/>
                <w:lang w:eastAsia="en-US"/>
              </w:rPr>
              <w:t>Обеспечение</w:t>
            </w:r>
            <w:r w:rsidR="001469D5">
              <w:rPr>
                <w:rFonts w:ascii="Times New Roman" w:eastAsiaTheme="minorHAnsi" w:hAnsi="Times New Roman" w:cs="Times New Roman"/>
                <w:color w:val="auto"/>
                <w:sz w:val="20"/>
                <w:szCs w:val="20"/>
                <w:lang w:eastAsia="en-US"/>
              </w:rPr>
              <w:t xml:space="preserve"> </w:t>
            </w:r>
            <w:r w:rsidRPr="00B75E14">
              <w:rPr>
                <w:rFonts w:ascii="Times New Roman" w:eastAsiaTheme="minorHAnsi" w:hAnsi="Times New Roman" w:cs="Times New Roman"/>
                <w:color w:val="auto"/>
                <w:sz w:val="20"/>
                <w:szCs w:val="20"/>
                <w:lang w:eastAsia="en-US"/>
              </w:rPr>
              <w:t>соблюдения</w:t>
            </w:r>
            <w:r w:rsidR="001469D5">
              <w:rPr>
                <w:rFonts w:ascii="Times New Roman" w:eastAsiaTheme="minorHAnsi" w:hAnsi="Times New Roman" w:cs="Times New Roman"/>
                <w:color w:val="auto"/>
                <w:sz w:val="20"/>
                <w:szCs w:val="20"/>
                <w:lang w:eastAsia="en-US"/>
              </w:rPr>
              <w:t xml:space="preserve"> </w:t>
            </w:r>
            <w:r w:rsidRPr="00B75E14">
              <w:rPr>
                <w:rFonts w:ascii="Times New Roman" w:eastAsiaTheme="minorHAnsi" w:hAnsi="Times New Roman" w:cs="Times New Roman"/>
                <w:color w:val="auto"/>
                <w:sz w:val="20"/>
                <w:szCs w:val="20"/>
                <w:lang w:eastAsia="en-US"/>
              </w:rPr>
              <w:t>пенсионного</w:t>
            </w:r>
            <w:r w:rsidR="001469D5">
              <w:rPr>
                <w:rFonts w:ascii="Times New Roman" w:eastAsiaTheme="minorHAnsi" w:hAnsi="Times New Roman" w:cs="Times New Roman"/>
                <w:color w:val="auto"/>
                <w:sz w:val="20"/>
                <w:szCs w:val="20"/>
                <w:lang w:eastAsia="en-US"/>
              </w:rPr>
              <w:t xml:space="preserve"> </w:t>
            </w:r>
            <w:r w:rsidRPr="00B75E14">
              <w:rPr>
                <w:rFonts w:ascii="Times New Roman" w:eastAsiaTheme="minorHAnsi" w:hAnsi="Times New Roman" w:cs="Times New Roman"/>
                <w:color w:val="auto"/>
                <w:sz w:val="20"/>
                <w:szCs w:val="20"/>
                <w:lang w:eastAsia="en-US"/>
              </w:rPr>
              <w:t>законодательства</w:t>
            </w:r>
            <w:r w:rsidR="001469D5">
              <w:rPr>
                <w:rFonts w:ascii="Times New Roman" w:eastAsiaTheme="minorHAnsi" w:hAnsi="Times New Roman" w:cs="Times New Roman"/>
                <w:color w:val="auto"/>
                <w:sz w:val="20"/>
                <w:szCs w:val="20"/>
                <w:lang w:eastAsia="en-US"/>
              </w:rPr>
              <w:t xml:space="preserve"> </w:t>
            </w:r>
            <w:r w:rsidRPr="00B75E14">
              <w:rPr>
                <w:rFonts w:ascii="Times New Roman" w:eastAsiaTheme="minorHAnsi" w:hAnsi="Times New Roman" w:cs="Times New Roman"/>
                <w:color w:val="auto"/>
                <w:sz w:val="20"/>
                <w:szCs w:val="20"/>
                <w:lang w:eastAsia="en-US"/>
              </w:rPr>
              <w:t>РФ</w:t>
            </w:r>
            <w:r w:rsidR="004D71BC" w:rsidRPr="004D71BC">
              <w:rPr>
                <w:rFonts w:ascii="Times New Roman" w:eastAsiaTheme="minorHAnsi" w:hAnsi="Times New Roman" w:cs="Times New Roman"/>
                <w:color w:val="auto"/>
                <w:sz w:val="20"/>
                <w:szCs w:val="20"/>
                <w:lang w:eastAsia="en-US"/>
              </w:rPr>
              <w:t>.</w:t>
            </w:r>
          </w:p>
        </w:tc>
        <w:tc>
          <w:tcPr>
            <w:tcW w:w="1560" w:type="dxa"/>
            <w:vAlign w:val="center"/>
          </w:tcPr>
          <w:p w14:paraId="09096AC0" w14:textId="7CF46682" w:rsidR="004D71BC" w:rsidRPr="006A039E" w:rsidRDefault="00B75E14" w:rsidP="00B13356">
            <w:pPr>
              <w:pStyle w:val="Default"/>
              <w:tabs>
                <w:tab w:val="left" w:pos="7371"/>
              </w:tabs>
              <w:rPr>
                <w:rFonts w:ascii="Times New Roman" w:eastAsiaTheme="minorHAnsi" w:hAnsi="Times New Roman" w:cs="Times New Roman"/>
                <w:color w:val="auto"/>
                <w:sz w:val="20"/>
                <w:szCs w:val="20"/>
                <w:lang w:eastAsia="en-US"/>
              </w:rPr>
            </w:pPr>
            <w:r w:rsidRPr="00B75E14">
              <w:rPr>
                <w:rFonts w:ascii="Times New Roman" w:eastAsiaTheme="minorHAnsi" w:hAnsi="Times New Roman" w:cs="Times New Roman"/>
                <w:color w:val="auto"/>
                <w:sz w:val="20"/>
                <w:szCs w:val="20"/>
                <w:lang w:eastAsia="en-US"/>
              </w:rPr>
              <w:t>Работники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у</w:t>
            </w:r>
            <w:r w:rsidRPr="00B75E14">
              <w:rPr>
                <w:rFonts w:ascii="Times New Roman" w:eastAsiaTheme="minorHAnsi" w:hAnsi="Times New Roman" w:cs="Times New Roman"/>
                <w:color w:val="auto"/>
                <w:sz w:val="20"/>
                <w:szCs w:val="20"/>
                <w:lang w:eastAsia="en-US"/>
              </w:rPr>
              <w:t>воленные</w:t>
            </w:r>
            <w:r w:rsidR="001469D5">
              <w:rPr>
                <w:rFonts w:ascii="Times New Roman" w:eastAsiaTheme="minorHAnsi" w:hAnsi="Times New Roman" w:cs="Times New Roman"/>
                <w:color w:val="auto"/>
                <w:sz w:val="20"/>
                <w:szCs w:val="20"/>
                <w:lang w:eastAsia="en-US"/>
              </w:rPr>
              <w:t xml:space="preserve"> </w:t>
            </w:r>
            <w:r w:rsidRPr="00B75E14">
              <w:rPr>
                <w:rFonts w:ascii="Times New Roman" w:eastAsiaTheme="minorHAnsi" w:hAnsi="Times New Roman" w:cs="Times New Roman"/>
                <w:color w:val="auto"/>
                <w:sz w:val="20"/>
                <w:szCs w:val="20"/>
                <w:lang w:eastAsia="en-US"/>
              </w:rPr>
              <w:t>работник</w:t>
            </w:r>
            <w:r>
              <w:rPr>
                <w:rFonts w:ascii="Times New Roman" w:eastAsiaTheme="minorHAnsi" w:hAnsi="Times New Roman" w:cs="Times New Roman"/>
                <w:color w:val="auto"/>
                <w:sz w:val="20"/>
                <w:szCs w:val="20"/>
                <w:lang w:eastAsia="en-US"/>
              </w:rPr>
              <w:t>и.</w:t>
            </w:r>
          </w:p>
        </w:tc>
        <w:tc>
          <w:tcPr>
            <w:tcW w:w="2693" w:type="dxa"/>
            <w:vAlign w:val="center"/>
          </w:tcPr>
          <w:p w14:paraId="495108B6" w14:textId="426BBF95" w:rsidR="004D71BC" w:rsidRDefault="005D154C"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5D154C">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данных</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sidR="0032370E">
              <w:rPr>
                <w:rFonts w:ascii="Times New Roman" w:eastAsiaTheme="minorHAnsi" w:hAnsi="Times New Roman" w:cs="Times New Roman"/>
                <w:color w:val="auto"/>
                <w:sz w:val="20"/>
                <w:szCs w:val="20"/>
                <w:lang w:eastAsia="en-US"/>
              </w:rPr>
              <w:t>о</w:t>
            </w:r>
            <w:r w:rsidRPr="005D154C">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D154C">
              <w:rPr>
                <w:rFonts w:ascii="Times New Roman" w:eastAsiaTheme="minorHAnsi" w:hAnsi="Times New Roman" w:cs="Times New Roman"/>
                <w:color w:val="auto"/>
                <w:sz w:val="20"/>
                <w:szCs w:val="20"/>
                <w:lang w:eastAsia="en-US"/>
              </w:rPr>
              <w:t>обязанностей</w:t>
            </w:r>
            <w:r w:rsidR="000E7498" w:rsidRPr="000E7498">
              <w:rPr>
                <w:rFonts w:ascii="Times New Roman" w:eastAsiaTheme="minorHAnsi" w:hAnsi="Times New Roman" w:cs="Times New Roman"/>
                <w:color w:val="auto"/>
                <w:sz w:val="20"/>
                <w:szCs w:val="20"/>
                <w:lang w:eastAsia="en-US"/>
              </w:rPr>
              <w:t>.</w:t>
            </w:r>
          </w:p>
        </w:tc>
        <w:tc>
          <w:tcPr>
            <w:tcW w:w="4252" w:type="dxa"/>
            <w:vAlign w:val="center"/>
          </w:tcPr>
          <w:p w14:paraId="44C81A77" w14:textId="7B926BEA" w:rsidR="004D71BC" w:rsidRDefault="006E149C"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6E149C">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отчес</w:t>
            </w:r>
            <w:r w:rsidR="00A316D8">
              <w:rPr>
                <w:rFonts w:ascii="Times New Roman" w:eastAsiaTheme="minorHAnsi" w:hAnsi="Times New Roman" w:cs="Times New Roman"/>
                <w:color w:val="auto"/>
                <w:sz w:val="20"/>
                <w:szCs w:val="20"/>
                <w:lang w:eastAsia="en-US"/>
              </w:rPr>
              <w:t>тво;</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место</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код</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личность;</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трудовом</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стаже;</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размере</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заработной</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платы</w:t>
            </w:r>
            <w:r w:rsidR="00A316D8">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страховой</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индивидуального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счета;</w:t>
            </w:r>
            <w:r w:rsidR="001469D5">
              <w:rPr>
                <w:rFonts w:ascii="Times New Roman" w:eastAsiaTheme="minorHAnsi" w:hAnsi="Times New Roman" w:cs="Times New Roman"/>
                <w:color w:val="auto"/>
                <w:sz w:val="20"/>
                <w:szCs w:val="20"/>
                <w:lang w:eastAsia="en-US"/>
              </w:rPr>
              <w:t xml:space="preserve"> </w:t>
            </w:r>
            <w:r w:rsidRPr="006E149C">
              <w:rPr>
                <w:rFonts w:ascii="Times New Roman" w:eastAsiaTheme="minorHAnsi" w:hAnsi="Times New Roman" w:cs="Times New Roman"/>
                <w:color w:val="auto"/>
                <w:sz w:val="20"/>
                <w:szCs w:val="20"/>
                <w:lang w:eastAsia="en-US"/>
              </w:rPr>
              <w:t>идентификационный</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00A316D8">
              <w:rPr>
                <w:rFonts w:ascii="Times New Roman" w:eastAsiaTheme="minorHAnsi" w:hAnsi="Times New Roman" w:cs="Times New Roman"/>
                <w:color w:val="auto"/>
                <w:sz w:val="20"/>
                <w:szCs w:val="20"/>
                <w:lang w:eastAsia="en-US"/>
              </w:rPr>
              <w:t>налогоплательщика</w:t>
            </w:r>
            <w:r w:rsidRPr="006E149C">
              <w:rPr>
                <w:rFonts w:ascii="Times New Roman" w:eastAsiaTheme="minorHAnsi" w:hAnsi="Times New Roman" w:cs="Times New Roman"/>
                <w:color w:val="auto"/>
                <w:sz w:val="20"/>
                <w:szCs w:val="20"/>
                <w:lang w:eastAsia="en-US"/>
              </w:rPr>
              <w:t>.</w:t>
            </w:r>
          </w:p>
        </w:tc>
        <w:tc>
          <w:tcPr>
            <w:tcW w:w="1843" w:type="dxa"/>
            <w:shd w:val="clear" w:color="auto" w:fill="auto"/>
            <w:vAlign w:val="center"/>
          </w:tcPr>
          <w:p w14:paraId="4BAC13BB" w14:textId="5A1E11F2" w:rsidR="004D71BC" w:rsidRPr="00F61FF9" w:rsidRDefault="005973C7" w:rsidP="00B13356">
            <w:pPr>
              <w:spacing w:after="0" w:line="240" w:lineRule="auto"/>
              <w:rPr>
                <w:rFonts w:ascii="Times New Roman" w:hAnsi="Times New Roman" w:cs="Times New Roman"/>
                <w:sz w:val="20"/>
                <w:szCs w:val="20"/>
              </w:rPr>
            </w:pPr>
            <w:r>
              <w:rPr>
                <w:rFonts w:ascii="Times New Roman" w:hAnsi="Times New Roman" w:cs="Times New Roman"/>
                <w:sz w:val="20"/>
                <w:szCs w:val="20"/>
              </w:rPr>
              <w:t>Иные</w:t>
            </w:r>
            <w:r w:rsidR="00641AB8" w:rsidRPr="007C46AF">
              <w:rPr>
                <w:rFonts w:ascii="Times New Roman" w:hAnsi="Times New Roman" w:cs="Times New Roman"/>
                <w:sz w:val="20"/>
                <w:szCs w:val="20"/>
              </w:rPr>
              <w:t>.</w:t>
            </w:r>
          </w:p>
        </w:tc>
        <w:tc>
          <w:tcPr>
            <w:tcW w:w="2149" w:type="dxa"/>
            <w:vAlign w:val="center"/>
          </w:tcPr>
          <w:p w14:paraId="237DD83C" w14:textId="64CF66EA" w:rsidR="004D71BC" w:rsidRPr="00676379" w:rsidRDefault="00180974" w:rsidP="00B13356">
            <w:pPr>
              <w:spacing w:after="0" w:line="240" w:lineRule="auto"/>
              <w:rPr>
                <w:rFonts w:ascii="Times New Roman" w:hAnsi="Times New Roman" w:cs="Times New Roman"/>
                <w:sz w:val="20"/>
                <w:szCs w:val="20"/>
                <w:highlight w:val="yellow"/>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proofErr w:type="gramStart"/>
            <w:r w:rsidRPr="00CE4070">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CE4070">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CE4070">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РФ.</w:t>
            </w:r>
          </w:p>
        </w:tc>
      </w:tr>
      <w:tr w:rsidR="00350891" w:rsidRPr="00676379" w14:paraId="08A75516" w14:textId="77777777" w:rsidTr="006C12CB">
        <w:trPr>
          <w:trHeight w:val="64"/>
        </w:trPr>
        <w:tc>
          <w:tcPr>
            <w:tcW w:w="421" w:type="dxa"/>
            <w:shd w:val="clear" w:color="auto" w:fill="auto"/>
            <w:vAlign w:val="center"/>
          </w:tcPr>
          <w:p w14:paraId="4D7F9B9B" w14:textId="77777777" w:rsidR="00773C96" w:rsidRPr="006A38B9" w:rsidRDefault="00773C96"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33816CF7" w14:textId="43A18B0D" w:rsidR="00773C96" w:rsidRDefault="005B411F" w:rsidP="00B13356">
            <w:pPr>
              <w:pStyle w:val="Default"/>
              <w:tabs>
                <w:tab w:val="left" w:pos="7371"/>
              </w:tabs>
              <w:rPr>
                <w:rFonts w:ascii="Times New Roman" w:eastAsiaTheme="minorHAnsi" w:hAnsi="Times New Roman" w:cs="Times New Roman"/>
                <w:color w:val="auto"/>
                <w:sz w:val="20"/>
                <w:szCs w:val="20"/>
                <w:lang w:eastAsia="en-US"/>
              </w:rPr>
            </w:pPr>
            <w:r w:rsidRPr="005B411F">
              <w:rPr>
                <w:rFonts w:ascii="Times New Roman" w:eastAsiaTheme="minorHAnsi" w:hAnsi="Times New Roman" w:cs="Times New Roman"/>
                <w:color w:val="auto"/>
                <w:sz w:val="20"/>
                <w:szCs w:val="20"/>
                <w:lang w:eastAsia="en-US"/>
              </w:rPr>
              <w:t>Подготовка,</w:t>
            </w:r>
            <w:r w:rsidR="001469D5">
              <w:rPr>
                <w:rFonts w:ascii="Times New Roman" w:eastAsiaTheme="minorHAnsi" w:hAnsi="Times New Roman" w:cs="Times New Roman"/>
                <w:color w:val="auto"/>
                <w:sz w:val="20"/>
                <w:szCs w:val="20"/>
                <w:lang w:eastAsia="en-US"/>
              </w:rPr>
              <w:t xml:space="preserve"> </w:t>
            </w:r>
            <w:r w:rsidRPr="005B411F">
              <w:rPr>
                <w:rFonts w:ascii="Times New Roman" w:eastAsiaTheme="minorHAnsi" w:hAnsi="Times New Roman" w:cs="Times New Roman"/>
                <w:color w:val="auto"/>
                <w:sz w:val="20"/>
                <w:szCs w:val="20"/>
                <w:lang w:eastAsia="en-US"/>
              </w:rPr>
              <w:t>заключение</w:t>
            </w:r>
            <w:r w:rsidR="001469D5">
              <w:rPr>
                <w:rFonts w:ascii="Times New Roman" w:eastAsiaTheme="minorHAnsi" w:hAnsi="Times New Roman" w:cs="Times New Roman"/>
                <w:color w:val="auto"/>
                <w:sz w:val="20"/>
                <w:szCs w:val="20"/>
                <w:lang w:eastAsia="en-US"/>
              </w:rPr>
              <w:t xml:space="preserve"> </w:t>
            </w:r>
            <w:r w:rsidR="00CB4AF5">
              <w:rPr>
                <w:rFonts w:ascii="Times New Roman" w:eastAsiaTheme="minorHAnsi" w:hAnsi="Times New Roman" w:cs="Times New Roman"/>
                <w:color w:val="auto"/>
                <w:sz w:val="20"/>
                <w:szCs w:val="20"/>
                <w:lang w:eastAsia="en-US"/>
              </w:rPr>
              <w:br/>
            </w:r>
            <w:r w:rsidRPr="005B411F">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B411F">
              <w:rPr>
                <w:rFonts w:ascii="Times New Roman" w:eastAsiaTheme="minorHAnsi" w:hAnsi="Times New Roman" w:cs="Times New Roman"/>
                <w:color w:val="auto"/>
                <w:sz w:val="20"/>
                <w:szCs w:val="20"/>
                <w:lang w:eastAsia="en-US"/>
              </w:rPr>
              <w:t>исполнение</w:t>
            </w:r>
            <w:r w:rsidR="001469D5">
              <w:rPr>
                <w:rFonts w:ascii="Times New Roman" w:eastAsiaTheme="minorHAnsi" w:hAnsi="Times New Roman" w:cs="Times New Roman"/>
                <w:color w:val="auto"/>
                <w:sz w:val="20"/>
                <w:szCs w:val="20"/>
                <w:lang w:eastAsia="en-US"/>
              </w:rPr>
              <w:t xml:space="preserve"> </w:t>
            </w:r>
            <w:r w:rsidRPr="005B411F">
              <w:rPr>
                <w:rFonts w:ascii="Times New Roman" w:eastAsiaTheme="minorHAnsi" w:hAnsi="Times New Roman" w:cs="Times New Roman"/>
                <w:color w:val="auto"/>
                <w:sz w:val="20"/>
                <w:szCs w:val="20"/>
                <w:lang w:eastAsia="en-US"/>
              </w:rPr>
              <w:t>гражданско-</w:t>
            </w:r>
            <w:r w:rsidRPr="005B411F">
              <w:rPr>
                <w:rFonts w:ascii="Times New Roman" w:eastAsiaTheme="minorHAnsi" w:hAnsi="Times New Roman" w:cs="Times New Roman"/>
                <w:color w:val="auto"/>
                <w:sz w:val="20"/>
                <w:szCs w:val="20"/>
                <w:lang w:eastAsia="en-US"/>
              </w:rPr>
              <w:lastRenderedPageBreak/>
              <w:t>правового</w:t>
            </w:r>
            <w:r w:rsidR="001469D5">
              <w:rPr>
                <w:rFonts w:ascii="Times New Roman" w:eastAsiaTheme="minorHAnsi" w:hAnsi="Times New Roman" w:cs="Times New Roman"/>
                <w:color w:val="auto"/>
                <w:sz w:val="20"/>
                <w:szCs w:val="20"/>
                <w:lang w:eastAsia="en-US"/>
              </w:rPr>
              <w:t xml:space="preserve"> </w:t>
            </w:r>
            <w:r w:rsidRPr="005B411F">
              <w:rPr>
                <w:rFonts w:ascii="Times New Roman" w:eastAsiaTheme="minorHAnsi" w:hAnsi="Times New Roman" w:cs="Times New Roman"/>
                <w:color w:val="auto"/>
                <w:sz w:val="20"/>
                <w:szCs w:val="20"/>
                <w:lang w:eastAsia="en-US"/>
              </w:rPr>
              <w:t>договора</w:t>
            </w:r>
            <w:r w:rsidR="00773C96" w:rsidRPr="00773C96">
              <w:rPr>
                <w:rFonts w:ascii="Times New Roman" w:eastAsiaTheme="minorHAnsi" w:hAnsi="Times New Roman" w:cs="Times New Roman"/>
                <w:color w:val="auto"/>
                <w:sz w:val="20"/>
                <w:szCs w:val="20"/>
                <w:lang w:eastAsia="en-US"/>
              </w:rPr>
              <w:t>.</w:t>
            </w:r>
          </w:p>
        </w:tc>
        <w:tc>
          <w:tcPr>
            <w:tcW w:w="1560" w:type="dxa"/>
            <w:vAlign w:val="center"/>
          </w:tcPr>
          <w:p w14:paraId="073E098A" w14:textId="64F7CA80" w:rsidR="00773C96" w:rsidRPr="006A039E" w:rsidRDefault="00171560" w:rsidP="00B13356">
            <w:pPr>
              <w:pStyle w:val="Default"/>
              <w:tabs>
                <w:tab w:val="left" w:pos="7371"/>
              </w:tabs>
              <w:rPr>
                <w:rFonts w:ascii="Times New Roman" w:eastAsiaTheme="minorHAnsi" w:hAnsi="Times New Roman" w:cs="Times New Roman"/>
                <w:color w:val="auto"/>
                <w:sz w:val="20"/>
                <w:szCs w:val="20"/>
                <w:lang w:eastAsia="en-US"/>
              </w:rPr>
            </w:pPr>
            <w:r w:rsidRPr="00171560">
              <w:rPr>
                <w:rFonts w:ascii="Times New Roman" w:eastAsiaTheme="minorHAnsi" w:hAnsi="Times New Roman" w:cs="Times New Roman"/>
                <w:color w:val="auto"/>
                <w:sz w:val="20"/>
                <w:szCs w:val="20"/>
                <w:lang w:eastAsia="en-US"/>
              </w:rPr>
              <w:lastRenderedPageBreak/>
              <w:t>Контрагенты</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п</w:t>
            </w:r>
            <w:r w:rsidRPr="00171560">
              <w:rPr>
                <w:rFonts w:ascii="Times New Roman" w:eastAsiaTheme="minorHAnsi" w:hAnsi="Times New Roman" w:cs="Times New Roman"/>
                <w:color w:val="auto"/>
                <w:sz w:val="20"/>
                <w:szCs w:val="20"/>
                <w:lang w:eastAsia="en-US"/>
              </w:rPr>
              <w:t>редставители</w:t>
            </w:r>
            <w:r w:rsidR="001469D5">
              <w:rPr>
                <w:rFonts w:ascii="Times New Roman" w:eastAsiaTheme="minorHAnsi" w:hAnsi="Times New Roman" w:cs="Times New Roman"/>
                <w:color w:val="auto"/>
                <w:sz w:val="20"/>
                <w:szCs w:val="20"/>
                <w:lang w:eastAsia="en-US"/>
              </w:rPr>
              <w:t xml:space="preserve"> </w:t>
            </w:r>
            <w:r w:rsidRPr="00171560">
              <w:rPr>
                <w:rFonts w:ascii="Times New Roman" w:eastAsiaTheme="minorHAnsi" w:hAnsi="Times New Roman" w:cs="Times New Roman"/>
                <w:color w:val="auto"/>
                <w:sz w:val="20"/>
                <w:szCs w:val="20"/>
                <w:lang w:eastAsia="en-US"/>
              </w:rPr>
              <w:t>контрагентов</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к</w:t>
            </w:r>
            <w:r w:rsidRPr="00171560">
              <w:rPr>
                <w:rFonts w:ascii="Times New Roman" w:eastAsiaTheme="minorHAnsi" w:hAnsi="Times New Roman" w:cs="Times New Roman"/>
                <w:color w:val="auto"/>
                <w:sz w:val="20"/>
                <w:szCs w:val="20"/>
                <w:lang w:eastAsia="en-US"/>
              </w:rPr>
              <w:t>лиенты</w:t>
            </w:r>
            <w:r w:rsidR="00773C96" w:rsidRPr="006A039E">
              <w:rPr>
                <w:rFonts w:ascii="Times New Roman" w:eastAsiaTheme="minorHAnsi" w:hAnsi="Times New Roman" w:cs="Times New Roman"/>
                <w:color w:val="auto"/>
                <w:sz w:val="20"/>
                <w:szCs w:val="20"/>
                <w:lang w:eastAsia="en-US"/>
              </w:rPr>
              <w:t>.</w:t>
            </w:r>
          </w:p>
        </w:tc>
        <w:tc>
          <w:tcPr>
            <w:tcW w:w="2693" w:type="dxa"/>
            <w:vAlign w:val="center"/>
          </w:tcPr>
          <w:p w14:paraId="7200A362" w14:textId="0A4853EE" w:rsidR="00773C96" w:rsidRPr="000E7498" w:rsidRDefault="002C25AF"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2C25AF">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исполнения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договора,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стороной</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которого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либо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lastRenderedPageBreak/>
              <w:t>выгодоприобретателем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поручителем,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которому</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является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также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заключения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договора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инициативе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договора,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которому</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будет</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являться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выгодоприобретателем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поручителем.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Заключаемый</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субъектом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договор</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не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может</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содержать</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положения,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ограничивающие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права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свободы</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устанавливающие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случаи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обработки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несовершеннолетних,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если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иное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не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предусмотрено</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также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положения,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допускающие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в</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качестве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условия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заключения</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договора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бездействие</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2C25AF">
              <w:rPr>
                <w:rFonts w:ascii="Times New Roman" w:eastAsiaTheme="minorHAnsi" w:hAnsi="Times New Roman" w:cs="Times New Roman"/>
                <w:color w:val="auto"/>
                <w:sz w:val="20"/>
                <w:szCs w:val="20"/>
                <w:lang w:eastAsia="en-US"/>
              </w:rPr>
              <w:t>данных</w:t>
            </w:r>
            <w:r>
              <w:rPr>
                <w:rFonts w:ascii="Times New Roman" w:eastAsiaTheme="minorHAnsi" w:hAnsi="Times New Roman" w:cs="Times New Roman"/>
                <w:color w:val="auto"/>
                <w:sz w:val="20"/>
                <w:szCs w:val="20"/>
                <w:lang w:eastAsia="en-US"/>
              </w:rPr>
              <w:t>.</w:t>
            </w:r>
          </w:p>
        </w:tc>
        <w:tc>
          <w:tcPr>
            <w:tcW w:w="4252" w:type="dxa"/>
            <w:vAlign w:val="center"/>
          </w:tcPr>
          <w:p w14:paraId="1D88E5E8" w14:textId="6BD3E730" w:rsidR="00773C96" w:rsidRDefault="005B411F"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5A235A">
              <w:rPr>
                <w:rFonts w:ascii="Times New Roman" w:eastAsiaTheme="minorHAnsi" w:hAnsi="Times New Roman" w:cs="Times New Roman"/>
                <w:color w:val="auto"/>
                <w:sz w:val="20"/>
                <w:szCs w:val="20"/>
                <w:lang w:eastAsia="en-US"/>
              </w:rPr>
              <w:lastRenderedPageBreak/>
              <w:t>Фамилия,</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отчество</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электронной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почты</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жительства</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регистрации</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телефона</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СНИЛС</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ИНН</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данные</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lastRenderedPageBreak/>
              <w:t>личность</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банковской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карты</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расчетного</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счета</w:t>
            </w:r>
            <w:r w:rsidRPr="005A235A">
              <w:rPr>
                <w:rFonts w:ascii="Times New Roman" w:hAnsi="Times New Roman" w:cs="Times New Roman"/>
                <w:sz w:val="20"/>
                <w:szCs w:val="20"/>
              </w:rPr>
              <w:t>;</w:t>
            </w:r>
            <w:r w:rsidR="001469D5">
              <w:rPr>
                <w:rFonts w:ascii="Times New Roman" w:hAnsi="Times New Roman" w:cs="Times New Roman"/>
                <w:sz w:val="20"/>
                <w:szCs w:val="20"/>
              </w:rPr>
              <w:t xml:space="preserve"> </w:t>
            </w:r>
            <w:r w:rsidRPr="005A235A">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счета</w:t>
            </w:r>
            <w:r w:rsidR="00B1644D" w:rsidRPr="005A235A">
              <w:rPr>
                <w:rFonts w:ascii="Times New Roman" w:eastAsiaTheme="minorHAnsi" w:hAnsi="Times New Roman" w:cs="Times New Roman"/>
                <w:color w:val="auto"/>
                <w:sz w:val="20"/>
                <w:szCs w:val="20"/>
                <w:lang w:eastAsia="en-US"/>
              </w:rPr>
              <w:t>.</w:t>
            </w:r>
          </w:p>
        </w:tc>
        <w:tc>
          <w:tcPr>
            <w:tcW w:w="1843" w:type="dxa"/>
            <w:shd w:val="clear" w:color="auto" w:fill="auto"/>
            <w:vAlign w:val="center"/>
          </w:tcPr>
          <w:p w14:paraId="27E8C023" w14:textId="68BB4F88" w:rsidR="00773C96" w:rsidRPr="00F61FF9" w:rsidRDefault="003D4E56"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lastRenderedPageBreak/>
              <w:t>Иные</w:t>
            </w:r>
            <w:r w:rsidR="000F30E2">
              <w:rPr>
                <w:rFonts w:ascii="Times New Roman" w:hAnsi="Times New Roman" w:cs="Times New Roman"/>
                <w:sz w:val="20"/>
                <w:szCs w:val="20"/>
              </w:rPr>
              <w:t>.</w:t>
            </w:r>
          </w:p>
        </w:tc>
        <w:tc>
          <w:tcPr>
            <w:tcW w:w="2149" w:type="dxa"/>
            <w:vAlign w:val="center"/>
          </w:tcPr>
          <w:p w14:paraId="271FC3CD" w14:textId="70631610" w:rsidR="00773C96" w:rsidRPr="00676379" w:rsidRDefault="00362FE7" w:rsidP="00B13356">
            <w:pPr>
              <w:spacing w:after="0" w:line="240" w:lineRule="auto"/>
              <w:rPr>
                <w:rFonts w:ascii="Times New Roman" w:hAnsi="Times New Roman" w:cs="Times New Roman"/>
                <w:sz w:val="20"/>
                <w:szCs w:val="20"/>
                <w:highlight w:val="yellow"/>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w:t>
            </w:r>
            <w:r w:rsidRPr="008C294F">
              <w:rPr>
                <w:rFonts w:ascii="Times New Roman" w:hAnsi="Times New Roman" w:cs="Times New Roman"/>
                <w:sz w:val="20"/>
                <w:szCs w:val="20"/>
              </w:rPr>
              <w:lastRenderedPageBreak/>
              <w:t>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proofErr w:type="gramStart"/>
            <w:r w:rsidRPr="00CE4070">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CE4070">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CE4070">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РФ.</w:t>
            </w:r>
          </w:p>
        </w:tc>
      </w:tr>
      <w:tr w:rsidR="00350891" w:rsidRPr="00676379" w14:paraId="73DD5C0C" w14:textId="77777777" w:rsidTr="006C12CB">
        <w:trPr>
          <w:trHeight w:val="64"/>
        </w:trPr>
        <w:tc>
          <w:tcPr>
            <w:tcW w:w="421" w:type="dxa"/>
            <w:shd w:val="clear" w:color="auto" w:fill="auto"/>
            <w:vAlign w:val="center"/>
          </w:tcPr>
          <w:p w14:paraId="13CE038F" w14:textId="77777777" w:rsidR="0010585A" w:rsidRPr="00616F55" w:rsidRDefault="0010585A"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616B4264" w14:textId="333B4F1B" w:rsidR="0010585A" w:rsidRDefault="005625A9" w:rsidP="00B13356">
            <w:pPr>
              <w:pStyle w:val="Default"/>
              <w:tabs>
                <w:tab w:val="left" w:pos="7371"/>
              </w:tabs>
              <w:rPr>
                <w:rFonts w:ascii="Times New Roman" w:eastAsiaTheme="minorHAnsi" w:hAnsi="Times New Roman" w:cs="Times New Roman"/>
                <w:color w:val="auto"/>
                <w:sz w:val="20"/>
                <w:szCs w:val="20"/>
                <w:lang w:eastAsia="en-US"/>
              </w:rPr>
            </w:pPr>
            <w:r w:rsidRPr="005625A9">
              <w:rPr>
                <w:rFonts w:ascii="Times New Roman" w:eastAsiaTheme="minorHAnsi" w:hAnsi="Times New Roman" w:cs="Times New Roman"/>
                <w:color w:val="auto"/>
                <w:sz w:val="20"/>
                <w:szCs w:val="20"/>
                <w:lang w:eastAsia="en-US"/>
              </w:rPr>
              <w:t>Обеспечение</w:t>
            </w:r>
            <w:r w:rsidR="001469D5">
              <w:rPr>
                <w:rFonts w:ascii="Times New Roman" w:eastAsiaTheme="minorHAnsi" w:hAnsi="Times New Roman" w:cs="Times New Roman"/>
                <w:color w:val="auto"/>
                <w:sz w:val="20"/>
                <w:szCs w:val="20"/>
                <w:lang w:eastAsia="en-US"/>
              </w:rPr>
              <w:t xml:space="preserve"> </w:t>
            </w:r>
            <w:r w:rsidRPr="005625A9">
              <w:rPr>
                <w:rFonts w:ascii="Times New Roman" w:eastAsiaTheme="minorHAnsi" w:hAnsi="Times New Roman" w:cs="Times New Roman"/>
                <w:color w:val="auto"/>
                <w:sz w:val="20"/>
                <w:szCs w:val="20"/>
                <w:lang w:eastAsia="en-US"/>
              </w:rPr>
              <w:t>пропускного</w:t>
            </w:r>
            <w:r w:rsidR="001469D5">
              <w:rPr>
                <w:rFonts w:ascii="Times New Roman" w:eastAsiaTheme="minorHAnsi" w:hAnsi="Times New Roman" w:cs="Times New Roman"/>
                <w:color w:val="auto"/>
                <w:sz w:val="20"/>
                <w:szCs w:val="20"/>
                <w:lang w:eastAsia="en-US"/>
              </w:rPr>
              <w:t xml:space="preserve"> </w:t>
            </w:r>
            <w:r w:rsidRPr="005625A9">
              <w:rPr>
                <w:rFonts w:ascii="Times New Roman" w:eastAsiaTheme="minorHAnsi" w:hAnsi="Times New Roman" w:cs="Times New Roman"/>
                <w:color w:val="auto"/>
                <w:sz w:val="20"/>
                <w:szCs w:val="20"/>
                <w:lang w:eastAsia="en-US"/>
              </w:rPr>
              <w:lastRenderedPageBreak/>
              <w:t>режима</w:t>
            </w:r>
            <w:r w:rsidR="001469D5">
              <w:rPr>
                <w:rFonts w:ascii="Times New Roman" w:eastAsiaTheme="minorHAnsi" w:hAnsi="Times New Roman" w:cs="Times New Roman"/>
                <w:color w:val="auto"/>
                <w:sz w:val="20"/>
                <w:szCs w:val="20"/>
                <w:lang w:eastAsia="en-US"/>
              </w:rPr>
              <w:t xml:space="preserve"> </w:t>
            </w:r>
            <w:r w:rsidR="006E661E">
              <w:rPr>
                <w:rFonts w:ascii="Times New Roman" w:eastAsiaTheme="minorHAnsi" w:hAnsi="Times New Roman" w:cs="Times New Roman"/>
                <w:color w:val="auto"/>
                <w:sz w:val="20"/>
                <w:szCs w:val="20"/>
                <w:lang w:eastAsia="en-US"/>
              </w:rPr>
              <w:br/>
            </w:r>
            <w:r w:rsidRPr="005625A9">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5625A9">
              <w:rPr>
                <w:rFonts w:ascii="Times New Roman" w:eastAsiaTheme="minorHAnsi" w:hAnsi="Times New Roman" w:cs="Times New Roman"/>
                <w:color w:val="auto"/>
                <w:sz w:val="20"/>
                <w:szCs w:val="20"/>
                <w:lang w:eastAsia="en-US"/>
              </w:rPr>
              <w:t>территорию</w:t>
            </w:r>
            <w:r w:rsidR="001469D5">
              <w:rPr>
                <w:rFonts w:ascii="Times New Roman" w:eastAsiaTheme="minorHAnsi" w:hAnsi="Times New Roman" w:cs="Times New Roman"/>
                <w:color w:val="auto"/>
                <w:sz w:val="20"/>
                <w:szCs w:val="20"/>
                <w:lang w:eastAsia="en-US"/>
              </w:rPr>
              <w:t xml:space="preserve"> </w:t>
            </w:r>
            <w:r w:rsidRPr="005625A9">
              <w:rPr>
                <w:rFonts w:ascii="Times New Roman" w:eastAsiaTheme="minorHAnsi" w:hAnsi="Times New Roman" w:cs="Times New Roman"/>
                <w:color w:val="auto"/>
                <w:sz w:val="20"/>
                <w:szCs w:val="20"/>
                <w:lang w:eastAsia="en-US"/>
              </w:rPr>
              <w:t>оператора</w:t>
            </w:r>
            <w:r w:rsidR="003D47BD" w:rsidRPr="003D47BD">
              <w:rPr>
                <w:rFonts w:ascii="Times New Roman" w:eastAsiaTheme="minorHAnsi" w:hAnsi="Times New Roman" w:cs="Times New Roman"/>
                <w:color w:val="auto"/>
                <w:sz w:val="20"/>
                <w:szCs w:val="20"/>
                <w:lang w:eastAsia="en-US"/>
              </w:rPr>
              <w:t>.</w:t>
            </w:r>
          </w:p>
        </w:tc>
        <w:tc>
          <w:tcPr>
            <w:tcW w:w="1560" w:type="dxa"/>
            <w:vAlign w:val="center"/>
          </w:tcPr>
          <w:p w14:paraId="65E9B6CB" w14:textId="469D08D4" w:rsidR="0010585A" w:rsidRPr="006A039E" w:rsidRDefault="005625A9" w:rsidP="00B13356">
            <w:pPr>
              <w:pStyle w:val="Default"/>
              <w:tabs>
                <w:tab w:val="left" w:pos="7371"/>
              </w:tabs>
              <w:rPr>
                <w:rFonts w:ascii="Times New Roman" w:eastAsiaTheme="minorHAnsi" w:hAnsi="Times New Roman" w:cs="Times New Roman"/>
                <w:color w:val="auto"/>
                <w:sz w:val="20"/>
                <w:szCs w:val="20"/>
                <w:lang w:eastAsia="en-US"/>
              </w:rPr>
            </w:pPr>
            <w:r w:rsidRPr="005625A9">
              <w:rPr>
                <w:rFonts w:ascii="Times New Roman" w:eastAsiaTheme="minorHAnsi" w:hAnsi="Times New Roman" w:cs="Times New Roman"/>
                <w:color w:val="auto"/>
                <w:sz w:val="20"/>
                <w:szCs w:val="20"/>
                <w:lang w:eastAsia="en-US"/>
              </w:rPr>
              <w:lastRenderedPageBreak/>
              <w:t>Работники</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к</w:t>
            </w:r>
            <w:r w:rsidRPr="005625A9">
              <w:rPr>
                <w:rFonts w:ascii="Times New Roman" w:eastAsiaTheme="minorHAnsi" w:hAnsi="Times New Roman" w:cs="Times New Roman"/>
                <w:color w:val="auto"/>
                <w:sz w:val="20"/>
                <w:szCs w:val="20"/>
                <w:lang w:eastAsia="en-US"/>
              </w:rPr>
              <w:t>онтрагенты</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lastRenderedPageBreak/>
              <w:t>п</w:t>
            </w:r>
            <w:r w:rsidRPr="005625A9">
              <w:rPr>
                <w:rFonts w:ascii="Times New Roman" w:eastAsiaTheme="minorHAnsi" w:hAnsi="Times New Roman" w:cs="Times New Roman"/>
                <w:color w:val="auto"/>
                <w:sz w:val="20"/>
                <w:szCs w:val="20"/>
                <w:lang w:eastAsia="en-US"/>
              </w:rPr>
              <w:t>редставители</w:t>
            </w:r>
            <w:r w:rsidR="001469D5">
              <w:rPr>
                <w:rFonts w:ascii="Times New Roman" w:eastAsiaTheme="minorHAnsi" w:hAnsi="Times New Roman" w:cs="Times New Roman"/>
                <w:color w:val="auto"/>
                <w:sz w:val="20"/>
                <w:szCs w:val="20"/>
                <w:lang w:eastAsia="en-US"/>
              </w:rPr>
              <w:t xml:space="preserve"> </w:t>
            </w:r>
            <w:r w:rsidR="00DF1319" w:rsidRPr="005625A9">
              <w:rPr>
                <w:rFonts w:ascii="Times New Roman" w:eastAsiaTheme="minorHAnsi" w:hAnsi="Times New Roman" w:cs="Times New Roman"/>
                <w:color w:val="auto"/>
                <w:sz w:val="20"/>
                <w:szCs w:val="20"/>
                <w:lang w:eastAsia="en-US"/>
              </w:rPr>
              <w:t>контрагентов</w:t>
            </w:r>
            <w:r w:rsidR="00DF1319" w:rsidRPr="00185A13">
              <w:rPr>
                <w:rFonts w:ascii="Times New Roman" w:hAnsi="Times New Roman" w:cs="Times New Roman"/>
                <w:sz w:val="20"/>
                <w:szCs w:val="20"/>
              </w:rPr>
              <w:t>;</w:t>
            </w:r>
            <w:r w:rsidR="00DF1319">
              <w:rPr>
                <w:rFonts w:ascii="Times New Roman" w:eastAsiaTheme="minorHAnsi" w:hAnsi="Times New Roman" w:cs="Times New Roman"/>
                <w:color w:val="auto"/>
                <w:sz w:val="20"/>
                <w:szCs w:val="20"/>
                <w:lang w:eastAsia="en-US"/>
              </w:rPr>
              <w:t xml:space="preserve"> студенты (практиканты)</w:t>
            </w:r>
            <w:r w:rsidR="0010585A" w:rsidRPr="006A039E">
              <w:rPr>
                <w:rFonts w:ascii="Times New Roman" w:eastAsiaTheme="minorHAnsi" w:hAnsi="Times New Roman" w:cs="Times New Roman"/>
                <w:color w:val="auto"/>
                <w:sz w:val="20"/>
                <w:szCs w:val="20"/>
                <w:lang w:eastAsia="en-US"/>
              </w:rPr>
              <w:t>.</w:t>
            </w:r>
          </w:p>
          <w:p w14:paraId="6ADECE11" w14:textId="77777777" w:rsidR="0010585A" w:rsidRPr="00773C96" w:rsidRDefault="0010585A" w:rsidP="00B13356">
            <w:pPr>
              <w:pStyle w:val="Default"/>
              <w:tabs>
                <w:tab w:val="left" w:pos="7371"/>
              </w:tabs>
              <w:rPr>
                <w:rFonts w:ascii="Times New Roman" w:eastAsiaTheme="minorHAnsi" w:hAnsi="Times New Roman" w:cs="Times New Roman"/>
                <w:color w:val="auto"/>
                <w:sz w:val="22"/>
                <w:szCs w:val="22"/>
                <w:lang w:eastAsia="en-US"/>
              </w:rPr>
            </w:pPr>
          </w:p>
        </w:tc>
        <w:tc>
          <w:tcPr>
            <w:tcW w:w="2693" w:type="dxa"/>
            <w:vAlign w:val="center"/>
          </w:tcPr>
          <w:p w14:paraId="009456EB" w14:textId="1CED805D" w:rsidR="0010585A" w:rsidRPr="00265787" w:rsidRDefault="007344DC"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lastRenderedPageBreak/>
              <w:t>О</w:t>
            </w:r>
            <w:r w:rsidR="00ED52D6" w:rsidRPr="00ED52D6">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lastRenderedPageBreak/>
              <w:t>достижения</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00ED52D6" w:rsidRPr="00ED52D6">
              <w:rPr>
                <w:rFonts w:ascii="Times New Roman" w:eastAsiaTheme="minorHAnsi" w:hAnsi="Times New Roman" w:cs="Times New Roman"/>
                <w:color w:val="auto"/>
                <w:sz w:val="20"/>
                <w:szCs w:val="20"/>
                <w:lang w:eastAsia="en-US"/>
              </w:rPr>
              <w:t>обязанностей</w:t>
            </w:r>
            <w:r w:rsidR="00DF6C64" w:rsidRPr="00DF6C64">
              <w:rPr>
                <w:rFonts w:ascii="Times New Roman" w:eastAsiaTheme="minorHAnsi" w:hAnsi="Times New Roman" w:cs="Times New Roman"/>
                <w:color w:val="auto"/>
                <w:sz w:val="20"/>
                <w:szCs w:val="20"/>
                <w:lang w:eastAsia="en-US"/>
              </w:rPr>
              <w:t>.</w:t>
            </w:r>
          </w:p>
        </w:tc>
        <w:tc>
          <w:tcPr>
            <w:tcW w:w="4252" w:type="dxa"/>
            <w:vAlign w:val="center"/>
          </w:tcPr>
          <w:p w14:paraId="55D728D9" w14:textId="589132C7" w:rsidR="0010585A" w:rsidRDefault="00A76BF0"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A76BF0">
              <w:rPr>
                <w:rFonts w:ascii="Times New Roman" w:eastAsiaTheme="minorHAnsi" w:hAnsi="Times New Roman" w:cs="Times New Roman"/>
                <w:color w:val="auto"/>
                <w:sz w:val="20"/>
                <w:szCs w:val="20"/>
                <w:lang w:eastAsia="en-US"/>
              </w:rPr>
              <w:lastRenderedPageBreak/>
              <w:t>Фамилия,</w:t>
            </w:r>
            <w:r w:rsidR="001469D5">
              <w:rPr>
                <w:rFonts w:ascii="Times New Roman" w:eastAsiaTheme="minorHAnsi" w:hAnsi="Times New Roman" w:cs="Times New Roman"/>
                <w:color w:val="auto"/>
                <w:sz w:val="20"/>
                <w:szCs w:val="20"/>
                <w:lang w:eastAsia="en-US"/>
              </w:rPr>
              <w:t xml:space="preserve"> </w:t>
            </w:r>
            <w:r w:rsidRPr="00A76BF0">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A76BF0">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A76BF0">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sidRPr="00A76BF0">
              <w:rPr>
                <w:rFonts w:ascii="Times New Roman" w:eastAsiaTheme="minorHAnsi" w:hAnsi="Times New Roman" w:cs="Times New Roman"/>
                <w:color w:val="auto"/>
                <w:sz w:val="20"/>
                <w:szCs w:val="20"/>
                <w:lang w:eastAsia="en-US"/>
              </w:rPr>
              <w:t>должность;</w:t>
            </w:r>
            <w:r w:rsidR="001469D5">
              <w:rPr>
                <w:rFonts w:ascii="Times New Roman" w:eastAsiaTheme="minorHAnsi" w:hAnsi="Times New Roman" w:cs="Times New Roman"/>
                <w:color w:val="auto"/>
                <w:sz w:val="20"/>
                <w:szCs w:val="20"/>
                <w:lang w:eastAsia="en-US"/>
              </w:rPr>
              <w:t xml:space="preserve"> </w:t>
            </w:r>
            <w:r w:rsidRPr="00A76BF0">
              <w:rPr>
                <w:rFonts w:ascii="Times New Roman" w:eastAsiaTheme="minorHAnsi" w:hAnsi="Times New Roman" w:cs="Times New Roman"/>
                <w:color w:val="auto"/>
                <w:sz w:val="20"/>
                <w:szCs w:val="20"/>
                <w:lang w:eastAsia="en-US"/>
              </w:rPr>
              <w:t>фотография.</w:t>
            </w:r>
          </w:p>
        </w:tc>
        <w:tc>
          <w:tcPr>
            <w:tcW w:w="1843" w:type="dxa"/>
            <w:shd w:val="clear" w:color="auto" w:fill="auto"/>
            <w:vAlign w:val="center"/>
          </w:tcPr>
          <w:p w14:paraId="3A46DE81" w14:textId="33B95562" w:rsidR="0010585A" w:rsidRPr="00F61FF9" w:rsidRDefault="00EF35E3"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t>Иные</w:t>
            </w:r>
            <w:r w:rsidR="0015488F">
              <w:rPr>
                <w:rFonts w:ascii="Times New Roman" w:hAnsi="Times New Roman" w:cs="Times New Roman"/>
                <w:sz w:val="20"/>
                <w:szCs w:val="20"/>
              </w:rPr>
              <w:t>.</w:t>
            </w:r>
          </w:p>
        </w:tc>
        <w:tc>
          <w:tcPr>
            <w:tcW w:w="2149" w:type="dxa"/>
            <w:vAlign w:val="center"/>
          </w:tcPr>
          <w:p w14:paraId="4BD2DFB7" w14:textId="2A0E41F0" w:rsidR="0010585A" w:rsidRPr="00676379" w:rsidRDefault="00ED52D6" w:rsidP="00945BFD">
            <w:pPr>
              <w:spacing w:after="0" w:line="240" w:lineRule="auto"/>
              <w:rPr>
                <w:rFonts w:ascii="Times New Roman" w:hAnsi="Times New Roman" w:cs="Times New Roman"/>
                <w:sz w:val="20"/>
                <w:szCs w:val="20"/>
                <w:highlight w:val="yellow"/>
              </w:rPr>
            </w:pPr>
            <w:r w:rsidRPr="00362FE7">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00945BFD">
              <w:rPr>
                <w:rFonts w:ascii="Times New Roman" w:hAnsi="Times New Roman" w:cs="Times New Roman"/>
                <w:sz w:val="20"/>
                <w:szCs w:val="20"/>
              </w:rPr>
              <w:t xml:space="preserve">автоматизированная </w:t>
            </w:r>
            <w:r w:rsidRPr="00362FE7">
              <w:rPr>
                <w:rFonts w:ascii="Times New Roman" w:hAnsi="Times New Roman" w:cs="Times New Roman"/>
                <w:sz w:val="20"/>
                <w:szCs w:val="20"/>
              </w:rPr>
              <w:lastRenderedPageBreak/>
              <w:t>обработка</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или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отзыва</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согласия</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обработку,</w:t>
            </w:r>
            <w:r w:rsidR="001469D5">
              <w:rPr>
                <w:rFonts w:ascii="Times New Roman" w:hAnsi="Times New Roman" w:cs="Times New Roman"/>
                <w:sz w:val="20"/>
                <w:szCs w:val="20"/>
              </w:rPr>
              <w:t xml:space="preserve"> </w:t>
            </w:r>
            <w:proofErr w:type="spellStart"/>
            <w:r w:rsidRPr="00362FE7">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362FE7">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уничтожаются</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в</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срок,</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превышающий</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30</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календарных</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дней,</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362FE7">
              <w:rPr>
                <w:rFonts w:ascii="Times New Roman" w:hAnsi="Times New Roman" w:cs="Times New Roman"/>
                <w:sz w:val="20"/>
                <w:szCs w:val="20"/>
              </w:rPr>
              <w:t>РФ.</w:t>
            </w:r>
          </w:p>
        </w:tc>
      </w:tr>
      <w:tr w:rsidR="00350891" w:rsidRPr="00676379" w14:paraId="65C1C71F" w14:textId="77777777" w:rsidTr="006C12CB">
        <w:trPr>
          <w:trHeight w:val="64"/>
        </w:trPr>
        <w:tc>
          <w:tcPr>
            <w:tcW w:w="421" w:type="dxa"/>
            <w:shd w:val="clear" w:color="auto" w:fill="auto"/>
            <w:vAlign w:val="center"/>
          </w:tcPr>
          <w:p w14:paraId="755EF337" w14:textId="77777777" w:rsidR="0032370E" w:rsidRPr="00616F55" w:rsidRDefault="0032370E"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56A575E5" w14:textId="664E4260" w:rsidR="0032370E" w:rsidRPr="0032370E" w:rsidRDefault="0032370E" w:rsidP="00B13356">
            <w:pPr>
              <w:pStyle w:val="Default"/>
              <w:tabs>
                <w:tab w:val="left" w:pos="7371"/>
              </w:tabs>
              <w:rPr>
                <w:rFonts w:ascii="Times New Roman" w:eastAsiaTheme="minorHAnsi" w:hAnsi="Times New Roman" w:cs="Times New Roman"/>
                <w:color w:val="auto"/>
                <w:sz w:val="20"/>
                <w:szCs w:val="20"/>
                <w:lang w:val="en-US" w:eastAsia="en-US"/>
              </w:rPr>
            </w:pPr>
            <w:r w:rsidRPr="0032370E">
              <w:rPr>
                <w:rFonts w:ascii="Times New Roman" w:eastAsiaTheme="minorHAnsi" w:hAnsi="Times New Roman" w:cs="Times New Roman"/>
                <w:color w:val="auto"/>
                <w:sz w:val="20"/>
                <w:szCs w:val="20"/>
                <w:lang w:eastAsia="en-US"/>
              </w:rPr>
              <w:t>Работа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со</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списком</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акционеров</w:t>
            </w:r>
            <w:r>
              <w:rPr>
                <w:rFonts w:ascii="Times New Roman" w:eastAsiaTheme="minorHAnsi" w:hAnsi="Times New Roman" w:cs="Times New Roman"/>
                <w:color w:val="auto"/>
                <w:sz w:val="20"/>
                <w:szCs w:val="20"/>
                <w:lang w:val="en-US" w:eastAsia="en-US"/>
              </w:rPr>
              <w:t>.</w:t>
            </w:r>
          </w:p>
        </w:tc>
        <w:tc>
          <w:tcPr>
            <w:tcW w:w="1560" w:type="dxa"/>
            <w:vAlign w:val="center"/>
          </w:tcPr>
          <w:p w14:paraId="24A8C835" w14:textId="6355390A" w:rsidR="0032370E" w:rsidRPr="005625A9" w:rsidRDefault="0032370E" w:rsidP="00B13356">
            <w:pPr>
              <w:pStyle w:val="Default"/>
              <w:tabs>
                <w:tab w:val="left" w:pos="7371"/>
              </w:tabs>
              <w:rPr>
                <w:rFonts w:ascii="Times New Roman" w:eastAsiaTheme="minorHAnsi" w:hAnsi="Times New Roman" w:cs="Times New Roman"/>
                <w:color w:val="auto"/>
                <w:sz w:val="20"/>
                <w:szCs w:val="20"/>
                <w:lang w:eastAsia="en-US"/>
              </w:rPr>
            </w:pPr>
            <w:r w:rsidRPr="0032370E">
              <w:rPr>
                <w:rFonts w:ascii="Times New Roman" w:eastAsiaTheme="minorHAnsi" w:hAnsi="Times New Roman" w:cs="Times New Roman"/>
                <w:color w:val="auto"/>
                <w:sz w:val="20"/>
                <w:szCs w:val="20"/>
                <w:lang w:eastAsia="en-US"/>
              </w:rPr>
              <w:t>Акционеры</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общества</w:t>
            </w:r>
            <w:r>
              <w:rPr>
                <w:rFonts w:ascii="Times New Roman" w:eastAsiaTheme="minorHAnsi" w:hAnsi="Times New Roman" w:cs="Times New Roman"/>
                <w:color w:val="auto"/>
                <w:sz w:val="20"/>
                <w:szCs w:val="20"/>
                <w:lang w:eastAsia="en-US"/>
              </w:rPr>
              <w:t>.</w:t>
            </w:r>
          </w:p>
        </w:tc>
        <w:tc>
          <w:tcPr>
            <w:tcW w:w="2693" w:type="dxa"/>
            <w:vAlign w:val="center"/>
          </w:tcPr>
          <w:p w14:paraId="7A154FF3" w14:textId="4A5B9F23" w:rsidR="0032370E" w:rsidRPr="00ED52D6" w:rsidRDefault="0032370E"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32370E">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данных</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о</w:t>
            </w:r>
            <w:r w:rsidRPr="0032370E">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32370E">
              <w:rPr>
                <w:rFonts w:ascii="Times New Roman" w:eastAsiaTheme="minorHAnsi" w:hAnsi="Times New Roman" w:cs="Times New Roman"/>
                <w:color w:val="auto"/>
                <w:sz w:val="20"/>
                <w:szCs w:val="20"/>
                <w:lang w:eastAsia="en-US"/>
              </w:rPr>
              <w:t>выполнения</w:t>
            </w:r>
            <w:r w:rsidR="00CE53D1">
              <w:rPr>
                <w:rFonts w:ascii="Times New Roman" w:eastAsiaTheme="minorHAnsi" w:hAnsi="Times New Roman" w:cs="Times New Roman"/>
                <w:color w:val="auto"/>
                <w:sz w:val="20"/>
                <w:szCs w:val="20"/>
                <w:lang w:eastAsia="en-US"/>
              </w:rPr>
              <w:t>.</w:t>
            </w:r>
          </w:p>
        </w:tc>
        <w:tc>
          <w:tcPr>
            <w:tcW w:w="4252" w:type="dxa"/>
            <w:vAlign w:val="center"/>
          </w:tcPr>
          <w:p w14:paraId="1EA90E0C" w14:textId="3FC6E075" w:rsidR="0032370E" w:rsidRDefault="0032370E"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5A2790">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отчество</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год</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рождения</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месяц</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рождения</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рождения</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место</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рождения</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электронной</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почты</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жительства</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регистрации</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телефона</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СНИЛС</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ИНН</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гражданство</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данные</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личность</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банковской</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карты</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расчетного</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счета</w:t>
            </w:r>
            <w:r w:rsidRPr="005A2790">
              <w:rPr>
                <w:rFonts w:ascii="Times New Roman" w:hAnsi="Times New Roman" w:cs="Times New Roman"/>
                <w:sz w:val="20"/>
                <w:szCs w:val="20"/>
              </w:rPr>
              <w:t>;</w:t>
            </w:r>
            <w:r w:rsidR="001469D5">
              <w:rPr>
                <w:rFonts w:ascii="Times New Roman" w:hAnsi="Times New Roman" w:cs="Times New Roman"/>
                <w:sz w:val="20"/>
                <w:szCs w:val="20"/>
              </w:rPr>
              <w:t xml:space="preserve"> </w:t>
            </w:r>
            <w:r w:rsidRPr="005A2790">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sidRPr="005A2790">
              <w:rPr>
                <w:rFonts w:ascii="Times New Roman" w:eastAsiaTheme="minorHAnsi" w:hAnsi="Times New Roman" w:cs="Times New Roman"/>
                <w:color w:val="auto"/>
                <w:sz w:val="20"/>
                <w:szCs w:val="20"/>
                <w:lang w:eastAsia="en-US"/>
              </w:rPr>
              <w:t>счета</w:t>
            </w:r>
            <w:r w:rsidR="0015488F" w:rsidRPr="005A2790">
              <w:rPr>
                <w:rFonts w:ascii="Times New Roman" w:eastAsiaTheme="minorHAnsi" w:hAnsi="Times New Roman" w:cs="Times New Roman"/>
                <w:color w:val="auto"/>
                <w:sz w:val="20"/>
                <w:szCs w:val="20"/>
                <w:lang w:eastAsia="en-US"/>
              </w:rPr>
              <w:t>.</w:t>
            </w:r>
          </w:p>
        </w:tc>
        <w:tc>
          <w:tcPr>
            <w:tcW w:w="1843" w:type="dxa"/>
            <w:shd w:val="clear" w:color="auto" w:fill="auto"/>
            <w:vAlign w:val="center"/>
          </w:tcPr>
          <w:p w14:paraId="568CA412" w14:textId="41274CB3" w:rsidR="0032370E" w:rsidRPr="00F61FF9" w:rsidRDefault="0032370E"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t>Иные</w:t>
            </w:r>
            <w:r w:rsidR="0015488F">
              <w:rPr>
                <w:rFonts w:ascii="Times New Roman" w:hAnsi="Times New Roman" w:cs="Times New Roman"/>
                <w:sz w:val="20"/>
                <w:szCs w:val="20"/>
              </w:rPr>
              <w:t>.</w:t>
            </w:r>
          </w:p>
        </w:tc>
        <w:tc>
          <w:tcPr>
            <w:tcW w:w="2149" w:type="dxa"/>
            <w:vAlign w:val="center"/>
          </w:tcPr>
          <w:p w14:paraId="6C7F2BD7" w14:textId="6FB0F600" w:rsidR="0032370E" w:rsidRPr="0075480E" w:rsidRDefault="00B63EB7" w:rsidP="00B13356">
            <w:pPr>
              <w:spacing w:after="0" w:line="240" w:lineRule="auto"/>
              <w:rPr>
                <w:rFonts w:ascii="Times New Roman" w:hAnsi="Times New Roman" w:cs="Times New Roman"/>
                <w:sz w:val="20"/>
                <w:szCs w:val="20"/>
                <w:highlight w:val="yellow"/>
              </w:rPr>
            </w:pPr>
            <w:r w:rsidRPr="00B63EB7">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(с</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или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отзыва</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согласия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обработку,</w:t>
            </w:r>
            <w:r w:rsidR="001469D5">
              <w:rPr>
                <w:rFonts w:ascii="Times New Roman" w:hAnsi="Times New Roman" w:cs="Times New Roman"/>
                <w:sz w:val="20"/>
                <w:szCs w:val="20"/>
              </w:rPr>
              <w:t xml:space="preserve"> </w:t>
            </w:r>
            <w:proofErr w:type="spellStart"/>
            <w:r w:rsidRPr="00B63EB7">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B63EB7">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уничтожаются</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в</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срок,</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превышающий</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30</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календарных</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дней,</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lastRenderedPageBreak/>
              <w:t>законодательством</w:t>
            </w:r>
            <w:r w:rsidR="001469D5">
              <w:rPr>
                <w:rFonts w:ascii="Times New Roman" w:hAnsi="Times New Roman" w:cs="Times New Roman"/>
                <w:sz w:val="20"/>
                <w:szCs w:val="20"/>
              </w:rPr>
              <w:t xml:space="preserve"> </w:t>
            </w:r>
            <w:r w:rsidRPr="00B63EB7">
              <w:rPr>
                <w:rFonts w:ascii="Times New Roman" w:hAnsi="Times New Roman" w:cs="Times New Roman"/>
                <w:sz w:val="20"/>
                <w:szCs w:val="20"/>
              </w:rPr>
              <w:t>РФ.</w:t>
            </w:r>
          </w:p>
        </w:tc>
      </w:tr>
      <w:tr w:rsidR="00F46866" w:rsidRPr="00676379" w14:paraId="64DBC254" w14:textId="77777777" w:rsidTr="006C12CB">
        <w:trPr>
          <w:trHeight w:val="64"/>
        </w:trPr>
        <w:tc>
          <w:tcPr>
            <w:tcW w:w="421" w:type="dxa"/>
            <w:shd w:val="clear" w:color="auto" w:fill="auto"/>
            <w:vAlign w:val="center"/>
          </w:tcPr>
          <w:p w14:paraId="561D9E86" w14:textId="77777777" w:rsidR="00F46866" w:rsidRPr="00616F55" w:rsidRDefault="00F46866"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49575EDC" w14:textId="4E8C1DAE" w:rsidR="00F46866" w:rsidRPr="0032370E" w:rsidRDefault="00F46866" w:rsidP="00B13356">
            <w:pPr>
              <w:pStyle w:val="Default"/>
              <w:tabs>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А</w:t>
            </w:r>
            <w:r w:rsidRPr="00F46866">
              <w:rPr>
                <w:rFonts w:ascii="Times New Roman" w:eastAsiaTheme="minorHAnsi" w:hAnsi="Times New Roman" w:cs="Times New Roman"/>
                <w:color w:val="auto"/>
                <w:sz w:val="20"/>
                <w:szCs w:val="20"/>
                <w:lang w:eastAsia="en-US"/>
              </w:rPr>
              <w:t>втоматизация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деятельности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учреждения;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организация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доступа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сотрудников</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информационным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ресурсам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корпоративной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сети.</w:t>
            </w:r>
          </w:p>
        </w:tc>
        <w:tc>
          <w:tcPr>
            <w:tcW w:w="1560" w:type="dxa"/>
            <w:vAlign w:val="center"/>
          </w:tcPr>
          <w:p w14:paraId="37DEF224" w14:textId="6E68E60D" w:rsidR="00F46866" w:rsidRPr="0032370E" w:rsidRDefault="00F46866" w:rsidP="00B13356">
            <w:pPr>
              <w:pStyle w:val="Default"/>
              <w:tabs>
                <w:tab w:val="left" w:pos="7371"/>
              </w:tabs>
              <w:rPr>
                <w:rFonts w:ascii="Times New Roman" w:eastAsiaTheme="minorHAnsi" w:hAnsi="Times New Roman" w:cs="Times New Roman"/>
                <w:color w:val="auto"/>
                <w:sz w:val="20"/>
                <w:szCs w:val="20"/>
                <w:lang w:eastAsia="en-US"/>
              </w:rPr>
            </w:pPr>
            <w:r w:rsidRPr="005625A9">
              <w:rPr>
                <w:rFonts w:ascii="Times New Roman" w:eastAsiaTheme="minorHAnsi" w:hAnsi="Times New Roman" w:cs="Times New Roman"/>
                <w:color w:val="auto"/>
                <w:sz w:val="20"/>
                <w:szCs w:val="20"/>
                <w:lang w:eastAsia="en-US"/>
              </w:rPr>
              <w:t>Работники</w:t>
            </w:r>
            <w:r>
              <w:rPr>
                <w:rFonts w:ascii="Times New Roman" w:eastAsiaTheme="minorHAnsi" w:hAnsi="Times New Roman" w:cs="Times New Roman"/>
                <w:color w:val="auto"/>
                <w:sz w:val="20"/>
                <w:szCs w:val="20"/>
                <w:lang w:eastAsia="en-US"/>
              </w:rPr>
              <w:t>.</w:t>
            </w:r>
          </w:p>
        </w:tc>
        <w:tc>
          <w:tcPr>
            <w:tcW w:w="2693" w:type="dxa"/>
            <w:vAlign w:val="center"/>
          </w:tcPr>
          <w:p w14:paraId="7EFC2F35" w14:textId="58FB259E" w:rsidR="00F46866" w:rsidRDefault="00F46866"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F46866">
              <w:rPr>
                <w:rFonts w:ascii="Times New Roman" w:eastAsiaTheme="minorHAnsi" w:hAnsi="Times New Roman" w:cs="Times New Roman"/>
                <w:color w:val="auto"/>
                <w:sz w:val="20"/>
                <w:szCs w:val="20"/>
                <w:lang w:eastAsia="en-US"/>
              </w:rPr>
              <w:t>Обработка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обработка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обязанностей</w:t>
            </w:r>
            <w:r>
              <w:rPr>
                <w:rFonts w:ascii="Times New Roman" w:eastAsiaTheme="minorHAnsi" w:hAnsi="Times New Roman" w:cs="Times New Roman"/>
                <w:color w:val="auto"/>
                <w:sz w:val="20"/>
                <w:szCs w:val="20"/>
                <w:lang w:eastAsia="en-US"/>
              </w:rPr>
              <w:t>.</w:t>
            </w:r>
          </w:p>
        </w:tc>
        <w:tc>
          <w:tcPr>
            <w:tcW w:w="4252" w:type="dxa"/>
            <w:vAlign w:val="center"/>
          </w:tcPr>
          <w:p w14:paraId="73138C22" w14:textId="2241FC80" w:rsidR="00F46866" w:rsidRPr="00F46866" w:rsidRDefault="00F46866"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предыдущие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отчество,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если</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изменялись;</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число,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месяц</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год</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пол;</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место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гражданство</w:t>
            </w:r>
            <w:r w:rsidRPr="00F46866">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том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числе,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прежние</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гражданства,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иные</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гражданства;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вид</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код</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докум</w:t>
            </w:r>
            <w:r>
              <w:rPr>
                <w:rFonts w:ascii="Times New Roman" w:eastAsiaTheme="minorHAnsi" w:hAnsi="Times New Roman" w:cs="Times New Roman"/>
                <w:color w:val="auto"/>
                <w:sz w:val="20"/>
                <w:szCs w:val="20"/>
                <w:lang w:eastAsia="en-US"/>
              </w:rPr>
              <w:t>ента,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личность;</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зарегистрированный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действительного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жительства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пребывания,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также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регистрации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месту</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жительства;</w:t>
            </w:r>
          </w:p>
          <w:p w14:paraId="4932C0F4" w14:textId="67201986" w:rsidR="00F46866" w:rsidRPr="00F46866" w:rsidRDefault="00F46866"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F46866">
              <w:rPr>
                <w:rFonts w:ascii="Times New Roman" w:eastAsiaTheme="minorHAnsi" w:hAnsi="Times New Roman" w:cs="Times New Roman"/>
                <w:color w:val="auto"/>
                <w:sz w:val="20"/>
                <w:szCs w:val="20"/>
                <w:lang w:eastAsia="en-US"/>
              </w:rPr>
              <w:t>фактический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действительного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ж</w:t>
            </w:r>
            <w:r>
              <w:rPr>
                <w:rFonts w:ascii="Times New Roman" w:eastAsiaTheme="minorHAnsi" w:hAnsi="Times New Roman" w:cs="Times New Roman"/>
                <w:color w:val="auto"/>
                <w:sz w:val="20"/>
                <w:szCs w:val="20"/>
                <w:lang w:eastAsia="en-US"/>
              </w:rPr>
              <w:t>ительства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места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пребывания;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контактного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телефона;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электронной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почты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других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способах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связи;</w:t>
            </w:r>
          </w:p>
          <w:p w14:paraId="2BAC062E" w14:textId="79F7A425" w:rsidR="00F46866" w:rsidRPr="005A2790" w:rsidRDefault="00F46866" w:rsidP="00FD6FB9">
            <w:pPr>
              <w:pStyle w:val="Default"/>
              <w:tabs>
                <w:tab w:val="left" w:pos="993"/>
                <w:tab w:val="left" w:pos="7371"/>
              </w:tabs>
              <w:rPr>
                <w:rFonts w:ascii="Times New Roman" w:eastAsiaTheme="minorHAnsi" w:hAnsi="Times New Roman" w:cs="Times New Roman"/>
                <w:color w:val="auto"/>
                <w:sz w:val="20"/>
                <w:szCs w:val="20"/>
                <w:lang w:eastAsia="en-US"/>
              </w:rPr>
            </w:pPr>
            <w:r w:rsidRPr="00F46866">
              <w:rPr>
                <w:rFonts w:ascii="Times New Roman" w:eastAsiaTheme="minorHAnsi" w:hAnsi="Times New Roman" w:cs="Times New Roman"/>
                <w:color w:val="auto"/>
                <w:sz w:val="20"/>
                <w:szCs w:val="20"/>
                <w:lang w:eastAsia="en-US"/>
              </w:rPr>
              <w:t>идентификационный</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налогоплательщика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(ИНН);</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страховой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индивиду</w:t>
            </w:r>
            <w:r>
              <w:rPr>
                <w:rFonts w:ascii="Times New Roman" w:eastAsiaTheme="minorHAnsi" w:hAnsi="Times New Roman" w:cs="Times New Roman"/>
                <w:color w:val="auto"/>
                <w:sz w:val="20"/>
                <w:szCs w:val="20"/>
                <w:lang w:eastAsia="en-US"/>
              </w:rPr>
              <w:t>ального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лицевого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счета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(СНИЛС);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свидетельств</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государственной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регистраци</w:t>
            </w:r>
            <w:r>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актов</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гражданского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состояния;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семейном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положении,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составе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семьи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w:t>
            </w:r>
            <w:r>
              <w:rPr>
                <w:rFonts w:ascii="Times New Roman" w:eastAsiaTheme="minorHAnsi" w:hAnsi="Times New Roman" w:cs="Times New Roman"/>
                <w:color w:val="auto"/>
                <w:sz w:val="20"/>
                <w:szCs w:val="20"/>
                <w:lang w:eastAsia="en-US"/>
              </w:rPr>
              <w:t>едения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близких</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родственниках;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обозначение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учебной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программы)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документа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образовании,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квалификации,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специальности,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профессиональной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переподготовке,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повышении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квалификации,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ученой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степени,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ученом</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звани</w:t>
            </w:r>
            <w:r>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факте,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причинах,</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периоде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продолжительности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нетрудоспособности;</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стаж</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работы;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документов</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воинского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учета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lastRenderedPageBreak/>
              <w:t>(категория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запаса;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воинское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звание;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состав</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(профиль);</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полное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кодовое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обозначение</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ВУС;</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категория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годности</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к</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военной</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службе)</w:t>
            </w:r>
            <w:r>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сведения</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д</w:t>
            </w:r>
            <w:r>
              <w:rPr>
                <w:rFonts w:ascii="Times New Roman" w:eastAsiaTheme="minorHAnsi" w:hAnsi="Times New Roman" w:cs="Times New Roman"/>
                <w:color w:val="auto"/>
                <w:sz w:val="20"/>
                <w:szCs w:val="20"/>
                <w:lang w:eastAsia="en-US"/>
              </w:rPr>
              <w:t>опуске</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к</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государственной</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тайне;</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расчетного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счета;</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сведе</w:t>
            </w:r>
            <w:r>
              <w:rPr>
                <w:rFonts w:ascii="Times New Roman" w:eastAsiaTheme="minorHAnsi" w:hAnsi="Times New Roman" w:cs="Times New Roman"/>
                <w:color w:val="auto"/>
                <w:sz w:val="20"/>
                <w:szCs w:val="20"/>
                <w:lang w:eastAsia="en-US"/>
              </w:rPr>
              <w:t>ния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размере</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заработной</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платы;</w:t>
            </w:r>
            <w:r w:rsidR="001469D5">
              <w:rPr>
                <w:rFonts w:ascii="Times New Roman" w:eastAsiaTheme="minorHAnsi" w:hAnsi="Times New Roman" w:cs="Times New Roman"/>
                <w:color w:val="auto"/>
                <w:sz w:val="20"/>
                <w:szCs w:val="20"/>
                <w:lang w:eastAsia="en-US"/>
              </w:rPr>
              <w:t xml:space="preserve"> </w:t>
            </w:r>
            <w:r w:rsidRPr="00F46866">
              <w:rPr>
                <w:rFonts w:ascii="Times New Roman" w:eastAsiaTheme="minorHAnsi" w:hAnsi="Times New Roman" w:cs="Times New Roman"/>
                <w:color w:val="auto"/>
                <w:sz w:val="20"/>
                <w:szCs w:val="20"/>
                <w:lang w:eastAsia="en-US"/>
              </w:rPr>
              <w:t>фотография.</w:t>
            </w:r>
          </w:p>
        </w:tc>
        <w:tc>
          <w:tcPr>
            <w:tcW w:w="1843" w:type="dxa"/>
            <w:shd w:val="clear" w:color="auto" w:fill="auto"/>
            <w:vAlign w:val="center"/>
          </w:tcPr>
          <w:p w14:paraId="0175EB5B" w14:textId="1078393E" w:rsidR="00F46866" w:rsidRPr="00F61FF9" w:rsidRDefault="00F46866"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lastRenderedPageBreak/>
              <w:t>Иные</w:t>
            </w:r>
            <w:r>
              <w:rPr>
                <w:rFonts w:ascii="Times New Roman" w:hAnsi="Times New Roman" w:cs="Times New Roman"/>
                <w:sz w:val="20"/>
                <w:szCs w:val="20"/>
              </w:rPr>
              <w:t>.</w:t>
            </w:r>
          </w:p>
        </w:tc>
        <w:tc>
          <w:tcPr>
            <w:tcW w:w="2149" w:type="dxa"/>
            <w:vAlign w:val="center"/>
          </w:tcPr>
          <w:p w14:paraId="23D2B0F7" w14:textId="26140690" w:rsidR="00F46866" w:rsidRPr="00B63EB7" w:rsidRDefault="007C4C6E" w:rsidP="00B13356">
            <w:pPr>
              <w:spacing w:after="0" w:line="240" w:lineRule="auto"/>
              <w:rPr>
                <w:rFonts w:ascii="Times New Roman" w:hAnsi="Times New Roman" w:cs="Times New Roman"/>
                <w:sz w:val="20"/>
                <w:szCs w:val="20"/>
              </w:rPr>
            </w:pPr>
            <w:r w:rsidRPr="008C294F">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w:t>
            </w:r>
            <w:r w:rsidR="001469D5">
              <w:rPr>
                <w:rFonts w:ascii="Times New Roman" w:hAnsi="Times New Roman" w:cs="Times New Roman"/>
                <w:sz w:val="20"/>
                <w:szCs w:val="20"/>
              </w:rPr>
              <w:t xml:space="preserve"> </w:t>
            </w:r>
            <w:r w:rsidRPr="008C294F">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2E613E">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proofErr w:type="gramStart"/>
            <w:r w:rsidRPr="00CE4070">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обработки,</w:t>
            </w:r>
            <w:proofErr w:type="gramEnd"/>
            <w:r w:rsidR="001469D5">
              <w:rPr>
                <w:rFonts w:ascii="Times New Roman" w:hAnsi="Times New Roman" w:cs="Times New Roman"/>
                <w:sz w:val="20"/>
                <w:szCs w:val="20"/>
              </w:rPr>
              <w:t xml:space="preserve"> </w:t>
            </w:r>
            <w:proofErr w:type="spellStart"/>
            <w:r w:rsidRPr="00CE4070">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CE4070">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передаются</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хранение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архив,</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CE4070">
              <w:rPr>
                <w:rFonts w:ascii="Times New Roman" w:hAnsi="Times New Roman" w:cs="Times New Roman"/>
                <w:sz w:val="20"/>
                <w:szCs w:val="20"/>
              </w:rPr>
              <w:t>РФ.</w:t>
            </w:r>
          </w:p>
        </w:tc>
      </w:tr>
      <w:tr w:rsidR="00F46866" w:rsidRPr="00676379" w14:paraId="02C74F3E" w14:textId="77777777" w:rsidTr="006C12CB">
        <w:trPr>
          <w:trHeight w:val="64"/>
        </w:trPr>
        <w:tc>
          <w:tcPr>
            <w:tcW w:w="421" w:type="dxa"/>
            <w:shd w:val="clear" w:color="auto" w:fill="auto"/>
            <w:vAlign w:val="center"/>
          </w:tcPr>
          <w:p w14:paraId="2FB9D86C" w14:textId="77777777" w:rsidR="00F46866" w:rsidRPr="00616F55" w:rsidRDefault="00F46866" w:rsidP="00B13356">
            <w:pPr>
              <w:widowControl w:val="0"/>
              <w:numPr>
                <w:ilvl w:val="0"/>
                <w:numId w:val="2"/>
              </w:numPr>
              <w:suppressAutoHyphens/>
              <w:spacing w:after="0" w:line="240" w:lineRule="auto"/>
              <w:rPr>
                <w:rFonts w:ascii="Times New Roman" w:hAnsi="Times New Roman" w:cs="Times New Roman"/>
                <w:sz w:val="20"/>
                <w:szCs w:val="20"/>
              </w:rPr>
            </w:pPr>
          </w:p>
        </w:tc>
        <w:tc>
          <w:tcPr>
            <w:tcW w:w="1842" w:type="dxa"/>
            <w:shd w:val="clear" w:color="auto" w:fill="auto"/>
            <w:vAlign w:val="center"/>
          </w:tcPr>
          <w:p w14:paraId="07B07F34" w14:textId="2FD0BFF3" w:rsidR="00F46866" w:rsidRPr="0032370E" w:rsidRDefault="00F46866" w:rsidP="00B13356">
            <w:pPr>
              <w:pStyle w:val="Default"/>
              <w:tabs>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З</w:t>
            </w:r>
            <w:r w:rsidRPr="005A235A">
              <w:rPr>
                <w:rFonts w:ascii="Times New Roman" w:eastAsiaTheme="minorHAnsi" w:hAnsi="Times New Roman" w:cs="Times New Roman"/>
                <w:color w:val="auto"/>
                <w:sz w:val="20"/>
                <w:szCs w:val="20"/>
                <w:lang w:eastAsia="en-US"/>
              </w:rPr>
              <w:t>ащита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прав</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потребителя</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br/>
            </w:r>
            <w:r w:rsidRPr="005A235A">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рассылка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посредством</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телефонной,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электронной,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почтовой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другой</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связи</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рекламно-информационных,</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маркетинговых</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материалов</w:t>
            </w:r>
            <w:r>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оформление,</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продажа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возврат,</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доставка</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товаров</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покупателям</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посредством</w:t>
            </w:r>
            <w:r w:rsidR="001469D5">
              <w:rPr>
                <w:rFonts w:ascii="Times New Roman" w:eastAsiaTheme="minorHAnsi" w:hAnsi="Times New Roman" w:cs="Times New Roman"/>
                <w:color w:val="auto"/>
                <w:sz w:val="20"/>
                <w:szCs w:val="20"/>
                <w:lang w:eastAsia="en-US"/>
              </w:rPr>
              <w:t xml:space="preserve"> </w:t>
            </w:r>
            <w:r w:rsidRPr="005A235A">
              <w:rPr>
                <w:rFonts w:ascii="Times New Roman" w:eastAsiaTheme="minorHAnsi" w:hAnsi="Times New Roman" w:cs="Times New Roman"/>
                <w:color w:val="auto"/>
                <w:sz w:val="20"/>
                <w:szCs w:val="20"/>
                <w:lang w:eastAsia="en-US"/>
              </w:rPr>
              <w:t>сайта</w:t>
            </w:r>
            <w:r>
              <w:rPr>
                <w:rFonts w:ascii="Times New Roman" w:eastAsiaTheme="minorHAnsi" w:hAnsi="Times New Roman" w:cs="Times New Roman"/>
                <w:color w:val="auto"/>
                <w:sz w:val="20"/>
                <w:szCs w:val="20"/>
                <w:lang w:eastAsia="en-US"/>
              </w:rPr>
              <w:t>.</w:t>
            </w:r>
          </w:p>
        </w:tc>
        <w:tc>
          <w:tcPr>
            <w:tcW w:w="1560" w:type="dxa"/>
            <w:vAlign w:val="center"/>
          </w:tcPr>
          <w:p w14:paraId="190CAACF" w14:textId="7390ABBC" w:rsidR="00F46866" w:rsidRPr="0032370E" w:rsidRDefault="00F46866" w:rsidP="00B13356">
            <w:pPr>
              <w:pStyle w:val="Default"/>
              <w:tabs>
                <w:tab w:val="left" w:pos="7371"/>
              </w:tabs>
              <w:rPr>
                <w:rFonts w:ascii="Times New Roman" w:eastAsiaTheme="minorHAnsi" w:hAnsi="Times New Roman" w:cs="Times New Roman"/>
                <w:color w:val="auto"/>
                <w:sz w:val="20"/>
                <w:szCs w:val="20"/>
                <w:lang w:eastAsia="en-US"/>
              </w:rPr>
            </w:pPr>
            <w:r w:rsidRPr="00A60F3B">
              <w:rPr>
                <w:rFonts w:ascii="Times New Roman" w:eastAsiaTheme="minorHAnsi" w:hAnsi="Times New Roman" w:cs="Times New Roman"/>
                <w:color w:val="auto"/>
                <w:sz w:val="20"/>
                <w:szCs w:val="20"/>
                <w:lang w:eastAsia="en-US"/>
              </w:rPr>
              <w:t>Клиенты</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Pr>
                <w:rFonts w:ascii="Times New Roman" w:eastAsiaTheme="minorHAnsi" w:hAnsi="Times New Roman" w:cs="Times New Roman"/>
                <w:color w:val="auto"/>
                <w:sz w:val="20"/>
                <w:szCs w:val="20"/>
                <w:lang w:eastAsia="en-US"/>
              </w:rPr>
              <w:t>п</w:t>
            </w:r>
            <w:r w:rsidRPr="00A60F3B">
              <w:rPr>
                <w:rFonts w:ascii="Times New Roman" w:eastAsiaTheme="minorHAnsi" w:hAnsi="Times New Roman" w:cs="Times New Roman"/>
                <w:color w:val="auto"/>
                <w:sz w:val="20"/>
                <w:szCs w:val="20"/>
                <w:lang w:eastAsia="en-US"/>
              </w:rPr>
              <w:t>осетители</w:t>
            </w:r>
            <w:r w:rsidR="001469D5">
              <w:rPr>
                <w:rFonts w:ascii="Times New Roman" w:eastAsiaTheme="minorHAnsi" w:hAnsi="Times New Roman" w:cs="Times New Roman"/>
                <w:color w:val="auto"/>
                <w:sz w:val="20"/>
                <w:szCs w:val="20"/>
                <w:lang w:eastAsia="en-US"/>
              </w:rPr>
              <w:t xml:space="preserve"> </w:t>
            </w:r>
            <w:r w:rsidRPr="00A60F3B">
              <w:rPr>
                <w:rFonts w:ascii="Times New Roman" w:eastAsiaTheme="minorHAnsi" w:hAnsi="Times New Roman" w:cs="Times New Roman"/>
                <w:color w:val="auto"/>
                <w:sz w:val="20"/>
                <w:szCs w:val="20"/>
                <w:lang w:eastAsia="en-US"/>
              </w:rPr>
              <w:t>сайта</w:t>
            </w:r>
            <w:r>
              <w:rPr>
                <w:rFonts w:ascii="Times New Roman" w:eastAsiaTheme="minorHAnsi" w:hAnsi="Times New Roman" w:cs="Times New Roman"/>
                <w:color w:val="auto"/>
                <w:sz w:val="20"/>
                <w:szCs w:val="20"/>
                <w:lang w:eastAsia="en-US"/>
              </w:rPr>
              <w:t>.</w:t>
            </w:r>
          </w:p>
        </w:tc>
        <w:tc>
          <w:tcPr>
            <w:tcW w:w="2693" w:type="dxa"/>
            <w:vAlign w:val="center"/>
          </w:tcPr>
          <w:p w14:paraId="16019487" w14:textId="7F901FCA" w:rsidR="00F46866" w:rsidRDefault="00F46866" w:rsidP="00B13356">
            <w:pPr>
              <w:pStyle w:val="Default"/>
              <w:tabs>
                <w:tab w:val="left" w:pos="993"/>
                <w:tab w:val="left" w:pos="7371"/>
              </w:tabs>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О</w:t>
            </w:r>
            <w:r w:rsidRPr="009A55E5">
              <w:rPr>
                <w:rFonts w:ascii="Times New Roman" w:eastAsiaTheme="minorHAnsi" w:hAnsi="Times New Roman" w:cs="Times New Roman"/>
                <w:color w:val="auto"/>
                <w:sz w:val="20"/>
                <w:szCs w:val="20"/>
                <w:lang w:eastAsia="en-US"/>
              </w:rPr>
              <w:t>бработка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осуществляется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с</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согласия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субъекта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обработку</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его</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данных</w:t>
            </w:r>
            <w:r w:rsidRPr="00185A13">
              <w:rPr>
                <w:rFonts w:ascii="Times New Roman" w:hAnsi="Times New Roman" w:cs="Times New Roman"/>
                <w:sz w:val="20"/>
                <w:szCs w:val="20"/>
              </w:rPr>
              <w:t>;</w:t>
            </w:r>
            <w:r w:rsidR="001469D5">
              <w:rPr>
                <w:rFonts w:ascii="Times New Roman" w:hAnsi="Times New Roman" w:cs="Times New Roman"/>
                <w:sz w:val="20"/>
                <w:szCs w:val="20"/>
              </w:rPr>
              <w:t xml:space="preserve"> </w:t>
            </w:r>
            <w:r w:rsidRPr="009A55E5">
              <w:rPr>
                <w:rFonts w:ascii="Times New Roman" w:eastAsiaTheme="minorHAnsi" w:hAnsi="Times New Roman" w:cs="Times New Roman"/>
                <w:color w:val="auto"/>
                <w:sz w:val="20"/>
                <w:szCs w:val="20"/>
                <w:lang w:eastAsia="en-US"/>
              </w:rPr>
              <w:t>обработка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персональных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данных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необходима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достижения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целей,</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предусмотренных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международным</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договором</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или</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законом,</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для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осуществления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выполнения</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возложенных</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законодательством</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Российской</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Федерации</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на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оператора</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функций,</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полномочий</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9A55E5">
              <w:rPr>
                <w:rFonts w:ascii="Times New Roman" w:eastAsiaTheme="minorHAnsi" w:hAnsi="Times New Roman" w:cs="Times New Roman"/>
                <w:color w:val="auto"/>
                <w:sz w:val="20"/>
                <w:szCs w:val="20"/>
                <w:lang w:eastAsia="en-US"/>
              </w:rPr>
              <w:t>обязанностей</w:t>
            </w:r>
            <w:r>
              <w:rPr>
                <w:rFonts w:ascii="Times New Roman" w:eastAsiaTheme="minorHAnsi" w:hAnsi="Times New Roman" w:cs="Times New Roman"/>
                <w:color w:val="auto"/>
                <w:sz w:val="20"/>
                <w:szCs w:val="20"/>
                <w:lang w:eastAsia="en-US"/>
              </w:rPr>
              <w:t>.</w:t>
            </w:r>
          </w:p>
        </w:tc>
        <w:tc>
          <w:tcPr>
            <w:tcW w:w="4252" w:type="dxa"/>
            <w:vAlign w:val="center"/>
          </w:tcPr>
          <w:p w14:paraId="55ABC3E7" w14:textId="546934AD" w:rsidR="00F46866" w:rsidRDefault="00F46866" w:rsidP="00B13356">
            <w:pPr>
              <w:pStyle w:val="Default"/>
              <w:tabs>
                <w:tab w:val="left" w:pos="993"/>
                <w:tab w:val="left" w:pos="7371"/>
              </w:tabs>
              <w:rPr>
                <w:rFonts w:ascii="Times New Roman" w:eastAsiaTheme="minorHAnsi" w:hAnsi="Times New Roman" w:cs="Times New Roman"/>
                <w:color w:val="auto"/>
                <w:sz w:val="20"/>
                <w:szCs w:val="20"/>
                <w:lang w:eastAsia="en-US"/>
              </w:rPr>
            </w:pPr>
            <w:r w:rsidRPr="00311AF1">
              <w:rPr>
                <w:rFonts w:ascii="Times New Roman" w:eastAsiaTheme="minorHAnsi" w:hAnsi="Times New Roman" w:cs="Times New Roman"/>
                <w:color w:val="auto"/>
                <w:sz w:val="20"/>
                <w:szCs w:val="20"/>
                <w:lang w:eastAsia="en-US"/>
              </w:rPr>
              <w:t>Фамилия,</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имя;</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контактного</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телефона;</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эл</w:t>
            </w:r>
            <w:r>
              <w:rPr>
                <w:rFonts w:ascii="Times New Roman" w:eastAsiaTheme="minorHAnsi" w:hAnsi="Times New Roman" w:cs="Times New Roman"/>
                <w:color w:val="auto"/>
                <w:sz w:val="20"/>
                <w:szCs w:val="20"/>
                <w:lang w:eastAsia="en-US"/>
              </w:rPr>
              <w:t>ектронной</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почты;</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адрес</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доставки</w:t>
            </w:r>
            <w:r w:rsidRPr="00311AF1">
              <w:rPr>
                <w:rFonts w:ascii="Times New Roman" w:eastAsiaTheme="minorHAnsi" w:hAnsi="Times New Roman" w:cs="Times New Roman"/>
                <w:color w:val="auto"/>
                <w:sz w:val="20"/>
                <w:szCs w:val="20"/>
                <w:lang w:eastAsia="en-US"/>
              </w:rPr>
              <w:t>;</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рождения;</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пол;</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реквизиты</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(серия</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номер,</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дата</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выдачи,</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наименование</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и</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код</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выдавшего</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органа)</w:t>
            </w:r>
            <w:r w:rsidR="001469D5">
              <w:rPr>
                <w:rFonts w:ascii="Times New Roman" w:eastAsiaTheme="minorHAnsi" w:hAnsi="Times New Roman" w:cs="Times New Roman"/>
                <w:color w:val="auto"/>
                <w:sz w:val="20"/>
                <w:szCs w:val="20"/>
                <w:lang w:eastAsia="en-US"/>
              </w:rPr>
              <w:t xml:space="preserve"> </w:t>
            </w:r>
            <w:r w:rsidRPr="00311AF1">
              <w:rPr>
                <w:rFonts w:ascii="Times New Roman" w:eastAsiaTheme="minorHAnsi" w:hAnsi="Times New Roman" w:cs="Times New Roman"/>
                <w:color w:val="auto"/>
                <w:sz w:val="20"/>
                <w:szCs w:val="20"/>
                <w:lang w:eastAsia="en-US"/>
              </w:rPr>
              <w:t>доку</w:t>
            </w:r>
            <w:r>
              <w:rPr>
                <w:rFonts w:ascii="Times New Roman" w:eastAsiaTheme="minorHAnsi" w:hAnsi="Times New Roman" w:cs="Times New Roman"/>
                <w:color w:val="auto"/>
                <w:sz w:val="20"/>
                <w:szCs w:val="20"/>
                <w:lang w:eastAsia="en-US"/>
              </w:rPr>
              <w:t>мента,</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удостоверяющего</w:t>
            </w:r>
            <w:r w:rsidR="001469D5">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color w:val="auto"/>
                <w:sz w:val="20"/>
                <w:szCs w:val="20"/>
                <w:lang w:eastAsia="en-US"/>
              </w:rPr>
              <w:t>личность</w:t>
            </w:r>
            <w:r w:rsidRPr="00311AF1">
              <w:rPr>
                <w:rFonts w:ascii="Times New Roman" w:eastAsiaTheme="minorHAnsi" w:hAnsi="Times New Roman" w:cs="Times New Roman"/>
                <w:color w:val="auto"/>
                <w:sz w:val="20"/>
                <w:szCs w:val="20"/>
                <w:lang w:eastAsia="en-US"/>
              </w:rPr>
              <w:t>.</w:t>
            </w:r>
          </w:p>
        </w:tc>
        <w:tc>
          <w:tcPr>
            <w:tcW w:w="1843" w:type="dxa"/>
            <w:shd w:val="clear" w:color="auto" w:fill="auto"/>
            <w:vAlign w:val="center"/>
          </w:tcPr>
          <w:p w14:paraId="39874BFC" w14:textId="60E281C4" w:rsidR="00F46866" w:rsidRPr="00F61FF9" w:rsidRDefault="00F46866" w:rsidP="00B13356">
            <w:pPr>
              <w:spacing w:after="0" w:line="240" w:lineRule="auto"/>
              <w:rPr>
                <w:rFonts w:ascii="Times New Roman" w:hAnsi="Times New Roman" w:cs="Times New Roman"/>
                <w:sz w:val="20"/>
                <w:szCs w:val="20"/>
              </w:rPr>
            </w:pPr>
            <w:r w:rsidRPr="00F61FF9">
              <w:rPr>
                <w:rFonts w:ascii="Times New Roman" w:hAnsi="Times New Roman" w:cs="Times New Roman"/>
                <w:sz w:val="20"/>
                <w:szCs w:val="20"/>
              </w:rPr>
              <w:t>Иные</w:t>
            </w:r>
            <w:r>
              <w:rPr>
                <w:rFonts w:ascii="Times New Roman" w:hAnsi="Times New Roman" w:cs="Times New Roman"/>
                <w:sz w:val="20"/>
                <w:szCs w:val="20"/>
              </w:rPr>
              <w:t>.</w:t>
            </w:r>
          </w:p>
        </w:tc>
        <w:tc>
          <w:tcPr>
            <w:tcW w:w="2149" w:type="dxa"/>
            <w:vAlign w:val="center"/>
          </w:tcPr>
          <w:p w14:paraId="167ADEF0" w14:textId="5250E837" w:rsidR="00F46866" w:rsidRPr="00CE53D1" w:rsidRDefault="00F46866" w:rsidP="00B13356">
            <w:pPr>
              <w:spacing w:after="0" w:line="240" w:lineRule="auto"/>
              <w:rPr>
                <w:rFonts w:ascii="Times New Roman" w:hAnsi="Times New Roman" w:cs="Times New Roman"/>
                <w:sz w:val="20"/>
                <w:szCs w:val="20"/>
                <w:highlight w:val="yellow"/>
              </w:rPr>
            </w:pPr>
            <w:r w:rsidRPr="0058162A">
              <w:rPr>
                <w:rFonts w:ascii="Times New Roman" w:hAnsi="Times New Roman" w:cs="Times New Roman"/>
                <w:sz w:val="20"/>
                <w:szCs w:val="20"/>
              </w:rPr>
              <w:t>Ведется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смешанная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(с</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применением</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средств</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автоматизации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неавтоматизированная)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обработка</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до</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достижения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При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достижении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цели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обработки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или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отзыва</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согласия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на</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обработку,</w:t>
            </w:r>
            <w:r w:rsidR="001469D5">
              <w:rPr>
                <w:rFonts w:ascii="Times New Roman" w:hAnsi="Times New Roman" w:cs="Times New Roman"/>
                <w:sz w:val="20"/>
                <w:szCs w:val="20"/>
              </w:rPr>
              <w:t xml:space="preserve"> </w:t>
            </w:r>
            <w:proofErr w:type="spellStart"/>
            <w:r w:rsidRPr="0058162A">
              <w:rPr>
                <w:rFonts w:ascii="Times New Roman" w:hAnsi="Times New Roman" w:cs="Times New Roman"/>
                <w:sz w:val="20"/>
                <w:szCs w:val="20"/>
              </w:rPr>
              <w:t>ПДн</w:t>
            </w:r>
            <w:proofErr w:type="spellEnd"/>
            <w:r w:rsidR="001469D5">
              <w:rPr>
                <w:rFonts w:ascii="Times New Roman" w:hAnsi="Times New Roman" w:cs="Times New Roman"/>
                <w:sz w:val="20"/>
                <w:szCs w:val="20"/>
              </w:rPr>
              <w:t xml:space="preserve"> </w:t>
            </w:r>
            <w:r w:rsidRPr="0058162A">
              <w:rPr>
                <w:rFonts w:ascii="Times New Roman" w:hAnsi="Times New Roman" w:cs="Times New Roman"/>
                <w:sz w:val="20"/>
                <w:szCs w:val="20"/>
              </w:rPr>
              <w:t>субъекта</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уничтожаются</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в</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срок,</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превышающий</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30</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календарных</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дней,</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если</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иное</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не</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установлено</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действующим</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законодательством</w:t>
            </w:r>
            <w:r w:rsidR="001469D5">
              <w:rPr>
                <w:rFonts w:ascii="Times New Roman" w:hAnsi="Times New Roman" w:cs="Times New Roman"/>
                <w:sz w:val="20"/>
                <w:szCs w:val="20"/>
              </w:rPr>
              <w:t xml:space="preserve"> </w:t>
            </w:r>
            <w:r w:rsidRPr="0058162A">
              <w:rPr>
                <w:rFonts w:ascii="Times New Roman" w:hAnsi="Times New Roman" w:cs="Times New Roman"/>
                <w:sz w:val="20"/>
                <w:szCs w:val="20"/>
              </w:rPr>
              <w:t>РФ.</w:t>
            </w:r>
          </w:p>
        </w:tc>
      </w:tr>
    </w:tbl>
    <w:p w14:paraId="35D517BA" w14:textId="77777777" w:rsidR="00201632" w:rsidRPr="00676379" w:rsidRDefault="00201632" w:rsidP="006E2249">
      <w:pPr>
        <w:rPr>
          <w:rFonts w:ascii="Times New Roman" w:hAnsi="Times New Roman" w:cs="Times New Roman"/>
          <w:sz w:val="24"/>
          <w:szCs w:val="24"/>
        </w:rPr>
        <w:sectPr w:rsidR="00201632" w:rsidRPr="00676379" w:rsidSect="00B13356">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134" w:bottom="1701" w:left="1134" w:header="568" w:footer="709" w:gutter="0"/>
          <w:pgNumType w:fmt="numberInDash" w:start="1"/>
          <w:cols w:space="708"/>
          <w:titlePg/>
          <w:docGrid w:linePitch="360"/>
        </w:sectPr>
      </w:pPr>
    </w:p>
    <w:p w14:paraId="2BE49757" w14:textId="77777777" w:rsidR="00FB08E1" w:rsidRPr="00676379" w:rsidRDefault="00FB08E1" w:rsidP="005848AE">
      <w:pPr>
        <w:widowControl w:val="0"/>
        <w:suppressAutoHyphens/>
        <w:spacing w:after="0" w:line="240" w:lineRule="auto"/>
        <w:jc w:val="both"/>
        <w:rPr>
          <w:rFonts w:ascii="Times New Roman" w:hAnsi="Times New Roman" w:cs="Times New Roman"/>
          <w:i/>
          <w:sz w:val="28"/>
          <w:szCs w:val="28"/>
        </w:rPr>
      </w:pPr>
    </w:p>
    <w:sectPr w:rsidR="00FB08E1" w:rsidRPr="00676379" w:rsidSect="005848AE">
      <w:headerReference w:type="default" r:id="rId18"/>
      <w:headerReference w:type="first" r:id="rId19"/>
      <w:footerReference w:type="first" r:id="rId20"/>
      <w:pgSz w:w="11906" w:h="16838"/>
      <w:pgMar w:top="1134" w:right="851" w:bottom="851"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E51C" w14:textId="77777777" w:rsidR="005944BC" w:rsidRDefault="005944BC" w:rsidP="00316A60">
      <w:pPr>
        <w:spacing w:after="0" w:line="240" w:lineRule="auto"/>
      </w:pPr>
      <w:r>
        <w:separator/>
      </w:r>
    </w:p>
  </w:endnote>
  <w:endnote w:type="continuationSeparator" w:id="0">
    <w:p w14:paraId="2DB1657C" w14:textId="77777777" w:rsidR="005944BC" w:rsidRDefault="005944BC" w:rsidP="003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65D" w14:textId="77777777" w:rsidR="005848AE" w:rsidRDefault="005848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36742893"/>
      <w:docPartObj>
        <w:docPartGallery w:val="Page Numbers (Bottom of Page)"/>
        <w:docPartUnique/>
      </w:docPartObj>
    </w:sdtPr>
    <w:sdtContent>
      <w:p w14:paraId="00AC6FE1" w14:textId="68E1441D" w:rsidR="00FD6FB9" w:rsidRPr="00316A60" w:rsidRDefault="00FD6FB9">
        <w:pPr>
          <w:pStyle w:val="a7"/>
          <w:jc w:val="center"/>
          <w:rPr>
            <w:rFonts w:ascii="Times New Roman" w:hAnsi="Times New Roman" w:cs="Times New Roman"/>
            <w:sz w:val="20"/>
            <w:szCs w:val="20"/>
          </w:rPr>
        </w:pPr>
        <w:r w:rsidRPr="00316A60">
          <w:rPr>
            <w:rFonts w:ascii="Times New Roman" w:hAnsi="Times New Roman" w:cs="Times New Roman"/>
            <w:sz w:val="20"/>
            <w:szCs w:val="20"/>
          </w:rPr>
          <w:fldChar w:fldCharType="begin"/>
        </w:r>
        <w:r w:rsidRPr="00316A60">
          <w:rPr>
            <w:rFonts w:ascii="Times New Roman" w:hAnsi="Times New Roman" w:cs="Times New Roman"/>
            <w:sz w:val="20"/>
            <w:szCs w:val="20"/>
          </w:rPr>
          <w:instrText>PAGE   \* MERGEFORMAT</w:instrText>
        </w:r>
        <w:r w:rsidRPr="00316A60">
          <w:rPr>
            <w:rFonts w:ascii="Times New Roman" w:hAnsi="Times New Roman" w:cs="Times New Roman"/>
            <w:sz w:val="20"/>
            <w:szCs w:val="20"/>
          </w:rPr>
          <w:fldChar w:fldCharType="separate"/>
        </w:r>
        <w:r w:rsidR="00D7622B">
          <w:rPr>
            <w:rFonts w:ascii="Times New Roman" w:hAnsi="Times New Roman" w:cs="Times New Roman"/>
            <w:noProof/>
            <w:sz w:val="20"/>
            <w:szCs w:val="20"/>
          </w:rPr>
          <w:t>- 8 -</w:t>
        </w:r>
        <w:r w:rsidRPr="00316A60">
          <w:rPr>
            <w:rFonts w:ascii="Times New Roman" w:hAnsi="Times New Roman" w:cs="Times New Roman"/>
            <w:sz w:val="20"/>
            <w:szCs w:val="20"/>
          </w:rPr>
          <w:fldChar w:fldCharType="end"/>
        </w:r>
      </w:p>
    </w:sdtContent>
  </w:sdt>
  <w:p w14:paraId="724CC87A" w14:textId="77777777" w:rsidR="00FD6FB9" w:rsidRPr="00316A60" w:rsidRDefault="00FD6FB9">
    <w:pPr>
      <w:pStyle w:val="a7"/>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06464"/>
      <w:docPartObj>
        <w:docPartGallery w:val="Page Numbers (Bottom of Page)"/>
        <w:docPartUnique/>
      </w:docPartObj>
    </w:sdtPr>
    <w:sdtContent>
      <w:p w14:paraId="13384AC8" w14:textId="79C6DC31" w:rsidR="00FD6FB9" w:rsidRDefault="00FD6FB9">
        <w:pPr>
          <w:pStyle w:val="a7"/>
          <w:jc w:val="center"/>
        </w:pPr>
        <w:r>
          <w:fldChar w:fldCharType="begin"/>
        </w:r>
        <w:r>
          <w:instrText>PAGE   \* MERGEFORMAT</w:instrText>
        </w:r>
        <w:r>
          <w:fldChar w:fldCharType="separate"/>
        </w:r>
        <w:r w:rsidR="00D7622B">
          <w:rPr>
            <w:noProof/>
          </w:rPr>
          <w:t>- 1 -</w:t>
        </w:r>
        <w:r>
          <w:fldChar w:fldCharType="end"/>
        </w:r>
      </w:p>
    </w:sdtContent>
  </w:sdt>
  <w:p w14:paraId="093ED9C6" w14:textId="77777777" w:rsidR="00FD6FB9" w:rsidRPr="006E2249" w:rsidRDefault="00FD6FB9" w:rsidP="006E224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73C" w14:textId="5E17A022" w:rsidR="00FD6FB9" w:rsidRDefault="00FD6FB9">
    <w:pPr>
      <w:pStyle w:val="a7"/>
      <w:jc w:val="center"/>
    </w:pPr>
  </w:p>
  <w:p w14:paraId="7F13E699" w14:textId="77777777" w:rsidR="00FD6FB9" w:rsidRPr="006E2249" w:rsidRDefault="00FD6FB9" w:rsidP="006E22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9E6D" w14:textId="77777777" w:rsidR="005944BC" w:rsidRDefault="005944BC" w:rsidP="00316A60">
      <w:pPr>
        <w:spacing w:after="0" w:line="240" w:lineRule="auto"/>
      </w:pPr>
      <w:r>
        <w:separator/>
      </w:r>
    </w:p>
  </w:footnote>
  <w:footnote w:type="continuationSeparator" w:id="0">
    <w:p w14:paraId="75F97B0B" w14:textId="77777777" w:rsidR="005944BC" w:rsidRDefault="005944BC" w:rsidP="0031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9A42" w14:textId="77777777" w:rsidR="005848AE" w:rsidRDefault="005848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3555" w14:textId="7BF8F6EE" w:rsidR="00FD6FB9" w:rsidRPr="005D00B3" w:rsidRDefault="00FD6FB9" w:rsidP="005D00B3">
    <w:pPr>
      <w:pStyle w:val="a5"/>
      <w:jc w:val="right"/>
      <w:rPr>
        <w:rFonts w:ascii="Times New Roman" w:hAnsi="Times New Roman" w:cs="Times New Roman"/>
        <w:sz w:val="24"/>
        <w:szCs w:val="24"/>
      </w:rPr>
    </w:pPr>
    <w:r>
      <w:rPr>
        <w:rFonts w:ascii="Times New Roman" w:hAnsi="Times New Roman" w:cs="Times New Roman"/>
        <w:sz w:val="24"/>
        <w:szCs w:val="24"/>
      </w:rPr>
      <w:t>ПРОДОЛЖЕНИЕ ПРИЛОЖЕНИЯ 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0A64" w14:textId="192608E4" w:rsidR="00FD6FB9" w:rsidRPr="00F009A4" w:rsidRDefault="00FD6FB9" w:rsidP="006E2249">
    <w:pPr>
      <w:spacing w:after="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F009A4">
      <w:rPr>
        <w:rFonts w:ascii="Times New Roman" w:hAnsi="Times New Roman" w:cs="Times New Roman"/>
        <w:sz w:val="24"/>
        <w:szCs w:val="24"/>
      </w:rPr>
      <w:t>А</w:t>
    </w:r>
  </w:p>
  <w:p w14:paraId="2F577E76" w14:textId="01F0C721" w:rsidR="00FD6FB9" w:rsidRPr="00F009A4" w:rsidRDefault="00FD6FB9" w:rsidP="006E2249">
    <w:pPr>
      <w:spacing w:after="12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к</w:t>
    </w:r>
    <w:r>
      <w:rPr>
        <w:rFonts w:ascii="Times New Roman" w:hAnsi="Times New Roman" w:cs="Times New Roman"/>
        <w:sz w:val="24"/>
        <w:szCs w:val="24"/>
      </w:rPr>
      <w:t xml:space="preserve"> </w:t>
    </w:r>
    <w:r>
      <w:rPr>
        <w:rFonts w:ascii="Times New Roman" w:hAnsi="Times New Roman" w:cs="Times New Roman"/>
        <w:color w:val="26282F"/>
        <w:sz w:val="24"/>
        <w:szCs w:val="24"/>
      </w:rPr>
      <w:t>Политике в отношении обработки персональных данных</w:t>
    </w:r>
  </w:p>
  <w:p w14:paraId="65FCED75" w14:textId="1E0ED41C" w:rsidR="00FD6FB9" w:rsidRPr="006E2249" w:rsidRDefault="00FD6FB9" w:rsidP="006E224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3DF8" w14:textId="047C0CF4" w:rsidR="00FD6FB9" w:rsidRPr="00F009A4" w:rsidRDefault="00FD6FB9" w:rsidP="00294740">
    <w:pPr>
      <w:spacing w:after="120" w:line="240" w:lineRule="auto"/>
      <w:ind w:left="10490"/>
      <w:jc w:val="center"/>
      <w:rPr>
        <w:rFonts w:ascii="Times New Roman" w:hAnsi="Times New Roman" w:cs="Times New Roman"/>
        <w:sz w:val="24"/>
        <w:szCs w:val="24"/>
      </w:rPr>
    </w:pPr>
    <w:r>
      <w:rPr>
        <w:rFonts w:ascii="Times New Roman" w:hAnsi="Times New Roman" w:cs="Times New Roman"/>
        <w:sz w:val="24"/>
        <w:szCs w:val="24"/>
      </w:rPr>
      <w:t>ПРОДОЛЖЕНИЕ П</w:t>
    </w:r>
    <w:r w:rsidRPr="00F009A4">
      <w:rPr>
        <w:rFonts w:ascii="Times New Roman" w:hAnsi="Times New Roman" w:cs="Times New Roman"/>
        <w:sz w:val="24"/>
        <w:szCs w:val="24"/>
      </w:rPr>
      <w:t>РИЛОЖЕНИ</w:t>
    </w:r>
    <w:r>
      <w:rPr>
        <w:rFonts w:ascii="Times New Roman" w:hAnsi="Times New Roman" w:cs="Times New Roman"/>
        <w:sz w:val="24"/>
        <w:szCs w:val="24"/>
      </w:rPr>
      <w:t>Я В</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450C" w14:textId="52C9DD4E" w:rsidR="00FD6FB9" w:rsidRPr="00F009A4" w:rsidRDefault="00FD6FB9" w:rsidP="005848AE">
    <w:pPr>
      <w:spacing w:after="12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84E"/>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 w15:restartNumberingAfterBreak="0">
    <w:nsid w:val="03C2697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 w15:restartNumberingAfterBreak="0">
    <w:nsid w:val="04740820"/>
    <w:multiLevelType w:val="hybridMultilevel"/>
    <w:tmpl w:val="E15C4690"/>
    <w:lvl w:ilvl="0" w:tplc="191830E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3647E"/>
    <w:multiLevelType w:val="hybridMultilevel"/>
    <w:tmpl w:val="F5BCDF4E"/>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EB2D3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5" w15:restartNumberingAfterBreak="0">
    <w:nsid w:val="10705CD8"/>
    <w:multiLevelType w:val="hybridMultilevel"/>
    <w:tmpl w:val="07943546"/>
    <w:lvl w:ilvl="0" w:tplc="0414C41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02AFC"/>
    <w:multiLevelType w:val="hybridMultilevel"/>
    <w:tmpl w:val="12CEC87A"/>
    <w:lvl w:ilvl="0" w:tplc="DE946A7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21F86"/>
    <w:multiLevelType w:val="hybridMultilevel"/>
    <w:tmpl w:val="2D8A65B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C23BB"/>
    <w:multiLevelType w:val="hybridMultilevel"/>
    <w:tmpl w:val="E012C264"/>
    <w:lvl w:ilvl="0" w:tplc="04190011">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804550A"/>
    <w:multiLevelType w:val="hybridMultilevel"/>
    <w:tmpl w:val="38043F1A"/>
    <w:lvl w:ilvl="0" w:tplc="690EB516">
      <w:start w:val="1"/>
      <w:numFmt w:val="bullet"/>
      <w:lvlText w:val=""/>
      <w:lvlJc w:val="left"/>
      <w:pPr>
        <w:ind w:left="4330" w:hanging="360"/>
      </w:pPr>
      <w:rPr>
        <w:rFonts w:ascii="Symbol" w:hAnsi="Symbol" w:hint="default"/>
      </w:rPr>
    </w:lvl>
    <w:lvl w:ilvl="1" w:tplc="891EDF38" w:tentative="1">
      <w:start w:val="1"/>
      <w:numFmt w:val="bullet"/>
      <w:lvlText w:val="o"/>
      <w:lvlJc w:val="left"/>
      <w:pPr>
        <w:ind w:left="4842" w:hanging="360"/>
      </w:pPr>
      <w:rPr>
        <w:rFonts w:ascii="Courier New" w:hAnsi="Courier New" w:cs="Courier New" w:hint="default"/>
      </w:rPr>
    </w:lvl>
    <w:lvl w:ilvl="2" w:tplc="0FBC1C18" w:tentative="1">
      <w:start w:val="1"/>
      <w:numFmt w:val="bullet"/>
      <w:lvlText w:val=""/>
      <w:lvlJc w:val="left"/>
      <w:pPr>
        <w:ind w:left="5562" w:hanging="360"/>
      </w:pPr>
      <w:rPr>
        <w:rFonts w:ascii="Wingdings" w:hAnsi="Wingdings" w:hint="default"/>
      </w:rPr>
    </w:lvl>
    <w:lvl w:ilvl="3" w:tplc="1C5EB7A8" w:tentative="1">
      <w:start w:val="1"/>
      <w:numFmt w:val="bullet"/>
      <w:lvlText w:val=""/>
      <w:lvlJc w:val="left"/>
      <w:pPr>
        <w:ind w:left="6282" w:hanging="360"/>
      </w:pPr>
      <w:rPr>
        <w:rFonts w:ascii="Symbol" w:hAnsi="Symbol" w:hint="default"/>
      </w:rPr>
    </w:lvl>
    <w:lvl w:ilvl="4" w:tplc="223A4CEA" w:tentative="1">
      <w:start w:val="1"/>
      <w:numFmt w:val="bullet"/>
      <w:lvlText w:val="o"/>
      <w:lvlJc w:val="left"/>
      <w:pPr>
        <w:ind w:left="7002" w:hanging="360"/>
      </w:pPr>
      <w:rPr>
        <w:rFonts w:ascii="Courier New" w:hAnsi="Courier New" w:cs="Courier New" w:hint="default"/>
      </w:rPr>
    </w:lvl>
    <w:lvl w:ilvl="5" w:tplc="0584024A" w:tentative="1">
      <w:start w:val="1"/>
      <w:numFmt w:val="bullet"/>
      <w:lvlText w:val=""/>
      <w:lvlJc w:val="left"/>
      <w:pPr>
        <w:ind w:left="7722" w:hanging="360"/>
      </w:pPr>
      <w:rPr>
        <w:rFonts w:ascii="Wingdings" w:hAnsi="Wingdings" w:hint="default"/>
      </w:rPr>
    </w:lvl>
    <w:lvl w:ilvl="6" w:tplc="44805DC6" w:tentative="1">
      <w:start w:val="1"/>
      <w:numFmt w:val="bullet"/>
      <w:lvlText w:val=""/>
      <w:lvlJc w:val="left"/>
      <w:pPr>
        <w:ind w:left="8442" w:hanging="360"/>
      </w:pPr>
      <w:rPr>
        <w:rFonts w:ascii="Symbol" w:hAnsi="Symbol" w:hint="default"/>
      </w:rPr>
    </w:lvl>
    <w:lvl w:ilvl="7" w:tplc="FA623F26" w:tentative="1">
      <w:start w:val="1"/>
      <w:numFmt w:val="bullet"/>
      <w:lvlText w:val="o"/>
      <w:lvlJc w:val="left"/>
      <w:pPr>
        <w:ind w:left="9162" w:hanging="360"/>
      </w:pPr>
      <w:rPr>
        <w:rFonts w:ascii="Courier New" w:hAnsi="Courier New" w:cs="Courier New" w:hint="default"/>
      </w:rPr>
    </w:lvl>
    <w:lvl w:ilvl="8" w:tplc="E360601A" w:tentative="1">
      <w:start w:val="1"/>
      <w:numFmt w:val="bullet"/>
      <w:lvlText w:val=""/>
      <w:lvlJc w:val="left"/>
      <w:pPr>
        <w:ind w:left="9882" w:hanging="360"/>
      </w:pPr>
      <w:rPr>
        <w:rFonts w:ascii="Wingdings" w:hAnsi="Wingdings" w:hint="default"/>
      </w:rPr>
    </w:lvl>
  </w:abstractNum>
  <w:abstractNum w:abstractNumId="10" w15:restartNumberingAfterBreak="0">
    <w:nsid w:val="28337700"/>
    <w:multiLevelType w:val="hybridMultilevel"/>
    <w:tmpl w:val="059E0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120AF"/>
    <w:multiLevelType w:val="hybridMultilevel"/>
    <w:tmpl w:val="14369F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DDA4659"/>
    <w:multiLevelType w:val="hybridMultilevel"/>
    <w:tmpl w:val="1BC2558C"/>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C427EB"/>
    <w:multiLevelType w:val="hybridMultilevel"/>
    <w:tmpl w:val="8D9AB46C"/>
    <w:lvl w:ilvl="0" w:tplc="3AD454C6">
      <w:start w:val="1"/>
      <w:numFmt w:val="decimal"/>
      <w:suff w:val="nothing"/>
      <w:lvlText w:val="%1"/>
      <w:lvlJc w:val="left"/>
      <w:pPr>
        <w:ind w:left="0" w:firstLine="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7702E"/>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0F7073"/>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0867FC"/>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0616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8" w15:restartNumberingAfterBreak="0">
    <w:nsid w:val="450B092D"/>
    <w:multiLevelType w:val="hybridMultilevel"/>
    <w:tmpl w:val="81CC025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E154E"/>
    <w:multiLevelType w:val="multilevel"/>
    <w:tmpl w:val="FC1ED29E"/>
    <w:lvl w:ilvl="0">
      <w:start w:val="1"/>
      <w:numFmt w:val="bullet"/>
      <w:lvlText w:val=""/>
      <w:lvlJc w:val="left"/>
      <w:pPr>
        <w:tabs>
          <w:tab w:val="num" w:pos="709"/>
        </w:tabs>
        <w:ind w:left="0" w:firstLine="0"/>
      </w:pPr>
      <w:rPr>
        <w:rFonts w:ascii="Symbol" w:hAnsi="Symbol" w:hint="default"/>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BC151E"/>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71D9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2" w15:restartNumberingAfterBreak="0">
    <w:nsid w:val="58F566B0"/>
    <w:multiLevelType w:val="hybridMultilevel"/>
    <w:tmpl w:val="9AC859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B3420"/>
    <w:multiLevelType w:val="hybridMultilevel"/>
    <w:tmpl w:val="E012C26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A08D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5" w15:restartNumberingAfterBreak="0">
    <w:nsid w:val="5D252D31"/>
    <w:multiLevelType w:val="hybridMultilevel"/>
    <w:tmpl w:val="B8669318"/>
    <w:lvl w:ilvl="0" w:tplc="8A2A0A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D6A6D9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7" w15:restartNumberingAfterBreak="0">
    <w:nsid w:val="61065E85"/>
    <w:multiLevelType w:val="hybridMultilevel"/>
    <w:tmpl w:val="CFCC7744"/>
    <w:lvl w:ilvl="0" w:tplc="5FD267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853751F"/>
    <w:multiLevelType w:val="hybridMultilevel"/>
    <w:tmpl w:val="F342AEB0"/>
    <w:lvl w:ilvl="0" w:tplc="04190011">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6461CD"/>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0" w15:restartNumberingAfterBreak="0">
    <w:nsid w:val="6E685BC8"/>
    <w:multiLevelType w:val="multilevel"/>
    <w:tmpl w:val="91A61870"/>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Restart w:val="0"/>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471D7"/>
    <w:multiLevelType w:val="singleLevel"/>
    <w:tmpl w:val="742AF8B4"/>
    <w:lvl w:ilvl="0">
      <w:start w:val="1"/>
      <w:numFmt w:val="bullet"/>
      <w:pStyle w:val="a0"/>
      <w:lvlText w:val=""/>
      <w:lvlJc w:val="left"/>
      <w:pPr>
        <w:tabs>
          <w:tab w:val="num" w:pos="360"/>
        </w:tabs>
        <w:ind w:left="360" w:hanging="360"/>
      </w:pPr>
      <w:rPr>
        <w:rFonts w:ascii="Wingdings" w:hAnsi="Wingdings" w:hint="default"/>
      </w:rPr>
    </w:lvl>
  </w:abstractNum>
  <w:abstractNum w:abstractNumId="32" w15:restartNumberingAfterBreak="0">
    <w:nsid w:val="7DC25539"/>
    <w:multiLevelType w:val="hybridMultilevel"/>
    <w:tmpl w:val="1D6AC462"/>
    <w:lvl w:ilvl="0" w:tplc="E8E06AA8">
      <w:start w:val="1"/>
      <w:numFmt w:val="decimal"/>
      <w:suff w:val="nothing"/>
      <w:lvlText w:val="%1"/>
      <w:lvlJc w:val="left"/>
      <w:pPr>
        <w:ind w:left="0" w:firstLine="0"/>
      </w:pPr>
      <w:rPr>
        <w:rFonts w:ascii="Times New Roman" w:hAnsi="Times New Roman" w:cs="Times New Roman" w:hint="default"/>
        <w:sz w:val="20"/>
        <w:szCs w:val="20"/>
      </w:rPr>
    </w:lvl>
    <w:lvl w:ilvl="1" w:tplc="9144751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8212082">
    <w:abstractNumId w:val="30"/>
  </w:num>
  <w:num w:numId="2" w16cid:durableId="996805493">
    <w:abstractNumId w:val="32"/>
  </w:num>
  <w:num w:numId="3" w16cid:durableId="159974477">
    <w:abstractNumId w:val="3"/>
  </w:num>
  <w:num w:numId="4" w16cid:durableId="297685468">
    <w:abstractNumId w:val="12"/>
  </w:num>
  <w:num w:numId="5" w16cid:durableId="1139878426">
    <w:abstractNumId w:val="5"/>
  </w:num>
  <w:num w:numId="6" w16cid:durableId="1356073926">
    <w:abstractNumId w:val="2"/>
  </w:num>
  <w:num w:numId="7" w16cid:durableId="1920358776">
    <w:abstractNumId w:val="25"/>
  </w:num>
  <w:num w:numId="8" w16cid:durableId="645939499">
    <w:abstractNumId w:val="16"/>
  </w:num>
  <w:num w:numId="9" w16cid:durableId="337537730">
    <w:abstractNumId w:val="20"/>
  </w:num>
  <w:num w:numId="10" w16cid:durableId="711198743">
    <w:abstractNumId w:val="6"/>
  </w:num>
  <w:num w:numId="11" w16cid:durableId="837883797">
    <w:abstractNumId w:val="11"/>
  </w:num>
  <w:num w:numId="12" w16cid:durableId="1491093525">
    <w:abstractNumId w:val="27"/>
  </w:num>
  <w:num w:numId="13" w16cid:durableId="150680054">
    <w:abstractNumId w:val="28"/>
  </w:num>
  <w:num w:numId="14" w16cid:durableId="1875267684">
    <w:abstractNumId w:val="7"/>
  </w:num>
  <w:num w:numId="15" w16cid:durableId="676228682">
    <w:abstractNumId w:val="22"/>
  </w:num>
  <w:num w:numId="16" w16cid:durableId="1107432451">
    <w:abstractNumId w:val="18"/>
  </w:num>
  <w:num w:numId="17" w16cid:durableId="231618809">
    <w:abstractNumId w:val="13"/>
  </w:num>
  <w:num w:numId="18" w16cid:durableId="358823746">
    <w:abstractNumId w:val="10"/>
  </w:num>
  <w:num w:numId="19" w16cid:durableId="944965791">
    <w:abstractNumId w:val="14"/>
  </w:num>
  <w:num w:numId="20" w16cid:durableId="348801628">
    <w:abstractNumId w:val="15"/>
  </w:num>
  <w:num w:numId="21" w16cid:durableId="1639143770">
    <w:abstractNumId w:val="19"/>
  </w:num>
  <w:num w:numId="22" w16cid:durableId="1450929615">
    <w:abstractNumId w:val="23"/>
  </w:num>
  <w:num w:numId="23" w16cid:durableId="61409680">
    <w:abstractNumId w:val="8"/>
  </w:num>
  <w:num w:numId="24" w16cid:durableId="1667198810">
    <w:abstractNumId w:val="21"/>
  </w:num>
  <w:num w:numId="25" w16cid:durableId="1264460158">
    <w:abstractNumId w:val="26"/>
  </w:num>
  <w:num w:numId="26" w16cid:durableId="1720743440">
    <w:abstractNumId w:val="29"/>
  </w:num>
  <w:num w:numId="27" w16cid:durableId="159541638">
    <w:abstractNumId w:val="24"/>
  </w:num>
  <w:num w:numId="28" w16cid:durableId="1208299788">
    <w:abstractNumId w:val="17"/>
  </w:num>
  <w:num w:numId="29" w16cid:durableId="416637329">
    <w:abstractNumId w:val="4"/>
  </w:num>
  <w:num w:numId="30" w16cid:durableId="1974364147">
    <w:abstractNumId w:val="1"/>
  </w:num>
  <w:num w:numId="31" w16cid:durableId="455491309">
    <w:abstractNumId w:val="0"/>
  </w:num>
  <w:num w:numId="32" w16cid:durableId="205264855">
    <w:abstractNumId w:val="9"/>
  </w:num>
  <w:num w:numId="33" w16cid:durableId="2530498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60"/>
    <w:rsid w:val="0001154B"/>
    <w:rsid w:val="00022F1C"/>
    <w:rsid w:val="000248D7"/>
    <w:rsid w:val="000260D1"/>
    <w:rsid w:val="00031411"/>
    <w:rsid w:val="0003146A"/>
    <w:rsid w:val="0003266E"/>
    <w:rsid w:val="00057BD1"/>
    <w:rsid w:val="0006527C"/>
    <w:rsid w:val="000840D3"/>
    <w:rsid w:val="000A4CBD"/>
    <w:rsid w:val="000A56A4"/>
    <w:rsid w:val="000B4AC1"/>
    <w:rsid w:val="000C2CDE"/>
    <w:rsid w:val="000C37B5"/>
    <w:rsid w:val="000C43BB"/>
    <w:rsid w:val="000C4807"/>
    <w:rsid w:val="000D27F1"/>
    <w:rsid w:val="000D3C1D"/>
    <w:rsid w:val="000D7DE8"/>
    <w:rsid w:val="000E065E"/>
    <w:rsid w:val="000E0BF9"/>
    <w:rsid w:val="000E5706"/>
    <w:rsid w:val="000E7498"/>
    <w:rsid w:val="000F30E2"/>
    <w:rsid w:val="0010585A"/>
    <w:rsid w:val="001264DB"/>
    <w:rsid w:val="00145108"/>
    <w:rsid w:val="00145AD2"/>
    <w:rsid w:val="001469D5"/>
    <w:rsid w:val="0015488F"/>
    <w:rsid w:val="00165B1D"/>
    <w:rsid w:val="00171560"/>
    <w:rsid w:val="0017783F"/>
    <w:rsid w:val="00180974"/>
    <w:rsid w:val="00184D3A"/>
    <w:rsid w:val="00185957"/>
    <w:rsid w:val="00185A13"/>
    <w:rsid w:val="0019148E"/>
    <w:rsid w:val="0019375B"/>
    <w:rsid w:val="00197D4D"/>
    <w:rsid w:val="001A21B2"/>
    <w:rsid w:val="001A5A64"/>
    <w:rsid w:val="001B61F5"/>
    <w:rsid w:val="001D689B"/>
    <w:rsid w:val="001E001A"/>
    <w:rsid w:val="00201632"/>
    <w:rsid w:val="00202F57"/>
    <w:rsid w:val="00203392"/>
    <w:rsid w:val="00210055"/>
    <w:rsid w:val="00223139"/>
    <w:rsid w:val="00236278"/>
    <w:rsid w:val="00241915"/>
    <w:rsid w:val="002471A5"/>
    <w:rsid w:val="00265787"/>
    <w:rsid w:val="00284C60"/>
    <w:rsid w:val="0028548E"/>
    <w:rsid w:val="00294740"/>
    <w:rsid w:val="00296387"/>
    <w:rsid w:val="002C25AF"/>
    <w:rsid w:val="002C54BB"/>
    <w:rsid w:val="002D1371"/>
    <w:rsid w:val="002E4401"/>
    <w:rsid w:val="002E613E"/>
    <w:rsid w:val="002E654E"/>
    <w:rsid w:val="003025B0"/>
    <w:rsid w:val="003031D7"/>
    <w:rsid w:val="00304B79"/>
    <w:rsid w:val="00305082"/>
    <w:rsid w:val="003058DA"/>
    <w:rsid w:val="003069F7"/>
    <w:rsid w:val="003109BE"/>
    <w:rsid w:val="00311AF1"/>
    <w:rsid w:val="00316A60"/>
    <w:rsid w:val="003213D4"/>
    <w:rsid w:val="0032370E"/>
    <w:rsid w:val="00350891"/>
    <w:rsid w:val="00351D00"/>
    <w:rsid w:val="00352A78"/>
    <w:rsid w:val="0036055A"/>
    <w:rsid w:val="00362FE7"/>
    <w:rsid w:val="00367571"/>
    <w:rsid w:val="0039048C"/>
    <w:rsid w:val="003A788F"/>
    <w:rsid w:val="003D2EAA"/>
    <w:rsid w:val="003D47BD"/>
    <w:rsid w:val="003D4E56"/>
    <w:rsid w:val="003E14F7"/>
    <w:rsid w:val="003E7317"/>
    <w:rsid w:val="003F0052"/>
    <w:rsid w:val="003F122D"/>
    <w:rsid w:val="003F64C2"/>
    <w:rsid w:val="0040496D"/>
    <w:rsid w:val="0040635B"/>
    <w:rsid w:val="004217F6"/>
    <w:rsid w:val="0043393E"/>
    <w:rsid w:val="00435895"/>
    <w:rsid w:val="004360AC"/>
    <w:rsid w:val="0043637D"/>
    <w:rsid w:val="0044547B"/>
    <w:rsid w:val="004567F2"/>
    <w:rsid w:val="0046763F"/>
    <w:rsid w:val="00485A20"/>
    <w:rsid w:val="004A19BA"/>
    <w:rsid w:val="004A27D0"/>
    <w:rsid w:val="004A7A98"/>
    <w:rsid w:val="004B66AE"/>
    <w:rsid w:val="004D71BC"/>
    <w:rsid w:val="00512768"/>
    <w:rsid w:val="005140E1"/>
    <w:rsid w:val="00521973"/>
    <w:rsid w:val="00524639"/>
    <w:rsid w:val="005316F3"/>
    <w:rsid w:val="0055767D"/>
    <w:rsid w:val="00560E21"/>
    <w:rsid w:val="005625A9"/>
    <w:rsid w:val="005679E2"/>
    <w:rsid w:val="005725EB"/>
    <w:rsid w:val="005765A5"/>
    <w:rsid w:val="00580603"/>
    <w:rsid w:val="0058162A"/>
    <w:rsid w:val="005848AE"/>
    <w:rsid w:val="005855D3"/>
    <w:rsid w:val="005944BC"/>
    <w:rsid w:val="005952F9"/>
    <w:rsid w:val="005960A8"/>
    <w:rsid w:val="005973C7"/>
    <w:rsid w:val="005A0AAD"/>
    <w:rsid w:val="005A235A"/>
    <w:rsid w:val="005A2790"/>
    <w:rsid w:val="005A433E"/>
    <w:rsid w:val="005A5AB4"/>
    <w:rsid w:val="005B091E"/>
    <w:rsid w:val="005B411F"/>
    <w:rsid w:val="005C26B3"/>
    <w:rsid w:val="005D00B3"/>
    <w:rsid w:val="005D154C"/>
    <w:rsid w:val="00612F66"/>
    <w:rsid w:val="00615CB6"/>
    <w:rsid w:val="00615FBB"/>
    <w:rsid w:val="00616F55"/>
    <w:rsid w:val="0062122B"/>
    <w:rsid w:val="00626817"/>
    <w:rsid w:val="00641AB8"/>
    <w:rsid w:val="006506E5"/>
    <w:rsid w:val="0066010E"/>
    <w:rsid w:val="0066303C"/>
    <w:rsid w:val="00665DE4"/>
    <w:rsid w:val="00666C7A"/>
    <w:rsid w:val="00666CEE"/>
    <w:rsid w:val="00676379"/>
    <w:rsid w:val="006A039E"/>
    <w:rsid w:val="006A09D6"/>
    <w:rsid w:val="006A38B9"/>
    <w:rsid w:val="006B0342"/>
    <w:rsid w:val="006B2AE0"/>
    <w:rsid w:val="006C12CB"/>
    <w:rsid w:val="006C1DAD"/>
    <w:rsid w:val="006C3A39"/>
    <w:rsid w:val="006D4456"/>
    <w:rsid w:val="006E149C"/>
    <w:rsid w:val="006E14B9"/>
    <w:rsid w:val="006E2249"/>
    <w:rsid w:val="006E5ECE"/>
    <w:rsid w:val="006E661E"/>
    <w:rsid w:val="006F1837"/>
    <w:rsid w:val="006F2897"/>
    <w:rsid w:val="00702F35"/>
    <w:rsid w:val="00706016"/>
    <w:rsid w:val="00711D2E"/>
    <w:rsid w:val="007137CD"/>
    <w:rsid w:val="00721532"/>
    <w:rsid w:val="00724EE4"/>
    <w:rsid w:val="00727B90"/>
    <w:rsid w:val="007344DC"/>
    <w:rsid w:val="00735164"/>
    <w:rsid w:val="007441EA"/>
    <w:rsid w:val="007453AD"/>
    <w:rsid w:val="0075480E"/>
    <w:rsid w:val="00762F22"/>
    <w:rsid w:val="0076473E"/>
    <w:rsid w:val="007668CC"/>
    <w:rsid w:val="00766A26"/>
    <w:rsid w:val="00773C96"/>
    <w:rsid w:val="007A12D2"/>
    <w:rsid w:val="007A429A"/>
    <w:rsid w:val="007B33D6"/>
    <w:rsid w:val="007B3880"/>
    <w:rsid w:val="007C3840"/>
    <w:rsid w:val="007C46AF"/>
    <w:rsid w:val="007C4C6E"/>
    <w:rsid w:val="007C6F20"/>
    <w:rsid w:val="007F4FA3"/>
    <w:rsid w:val="0080640E"/>
    <w:rsid w:val="00807718"/>
    <w:rsid w:val="00816FB0"/>
    <w:rsid w:val="00824EDC"/>
    <w:rsid w:val="0082535A"/>
    <w:rsid w:val="00831A96"/>
    <w:rsid w:val="00846A19"/>
    <w:rsid w:val="00850F38"/>
    <w:rsid w:val="00856CC3"/>
    <w:rsid w:val="008578D6"/>
    <w:rsid w:val="00863169"/>
    <w:rsid w:val="008644D0"/>
    <w:rsid w:val="00866054"/>
    <w:rsid w:val="00891EEC"/>
    <w:rsid w:val="008932E6"/>
    <w:rsid w:val="008955EC"/>
    <w:rsid w:val="008B263F"/>
    <w:rsid w:val="008B394E"/>
    <w:rsid w:val="008C294F"/>
    <w:rsid w:val="008C3527"/>
    <w:rsid w:val="008D18F5"/>
    <w:rsid w:val="008E1024"/>
    <w:rsid w:val="008E5003"/>
    <w:rsid w:val="008E709A"/>
    <w:rsid w:val="008F155F"/>
    <w:rsid w:val="008F1E4F"/>
    <w:rsid w:val="008F4B99"/>
    <w:rsid w:val="0090445A"/>
    <w:rsid w:val="00932901"/>
    <w:rsid w:val="009347EC"/>
    <w:rsid w:val="00935806"/>
    <w:rsid w:val="00937C01"/>
    <w:rsid w:val="00945BFD"/>
    <w:rsid w:val="009505E9"/>
    <w:rsid w:val="009727DB"/>
    <w:rsid w:val="0097490B"/>
    <w:rsid w:val="00975DD1"/>
    <w:rsid w:val="00997EA2"/>
    <w:rsid w:val="009A55E5"/>
    <w:rsid w:val="009A6226"/>
    <w:rsid w:val="009A71EB"/>
    <w:rsid w:val="009C01E8"/>
    <w:rsid w:val="009C4FF4"/>
    <w:rsid w:val="009C6F7E"/>
    <w:rsid w:val="009D0EB4"/>
    <w:rsid w:val="009D4D1F"/>
    <w:rsid w:val="00A06495"/>
    <w:rsid w:val="00A12BA6"/>
    <w:rsid w:val="00A13FDC"/>
    <w:rsid w:val="00A30A25"/>
    <w:rsid w:val="00A316D8"/>
    <w:rsid w:val="00A33A1B"/>
    <w:rsid w:val="00A37B66"/>
    <w:rsid w:val="00A42664"/>
    <w:rsid w:val="00A46282"/>
    <w:rsid w:val="00A46600"/>
    <w:rsid w:val="00A50441"/>
    <w:rsid w:val="00A51EF3"/>
    <w:rsid w:val="00A60F3B"/>
    <w:rsid w:val="00A76BF0"/>
    <w:rsid w:val="00A81853"/>
    <w:rsid w:val="00A856EC"/>
    <w:rsid w:val="00A93562"/>
    <w:rsid w:val="00A96900"/>
    <w:rsid w:val="00AB5D3B"/>
    <w:rsid w:val="00AD0807"/>
    <w:rsid w:val="00AD334F"/>
    <w:rsid w:val="00AD35D1"/>
    <w:rsid w:val="00AE0C82"/>
    <w:rsid w:val="00AE2110"/>
    <w:rsid w:val="00AF1BF4"/>
    <w:rsid w:val="00AF403D"/>
    <w:rsid w:val="00AF42BB"/>
    <w:rsid w:val="00AF4484"/>
    <w:rsid w:val="00AF5F49"/>
    <w:rsid w:val="00B13356"/>
    <w:rsid w:val="00B1644D"/>
    <w:rsid w:val="00B236FD"/>
    <w:rsid w:val="00B4127F"/>
    <w:rsid w:val="00B44F86"/>
    <w:rsid w:val="00B55AA8"/>
    <w:rsid w:val="00B63EB7"/>
    <w:rsid w:val="00B64C4B"/>
    <w:rsid w:val="00B75E14"/>
    <w:rsid w:val="00B939C2"/>
    <w:rsid w:val="00BB0AC0"/>
    <w:rsid w:val="00BC7D8E"/>
    <w:rsid w:val="00BD3D16"/>
    <w:rsid w:val="00BD7A14"/>
    <w:rsid w:val="00BF2FB3"/>
    <w:rsid w:val="00BF4C82"/>
    <w:rsid w:val="00BF6FD4"/>
    <w:rsid w:val="00C101C5"/>
    <w:rsid w:val="00C1020B"/>
    <w:rsid w:val="00C13B44"/>
    <w:rsid w:val="00C303D3"/>
    <w:rsid w:val="00C5685D"/>
    <w:rsid w:val="00C668A5"/>
    <w:rsid w:val="00C67490"/>
    <w:rsid w:val="00C77260"/>
    <w:rsid w:val="00C86542"/>
    <w:rsid w:val="00CA1833"/>
    <w:rsid w:val="00CB3063"/>
    <w:rsid w:val="00CB4AF5"/>
    <w:rsid w:val="00CC57C0"/>
    <w:rsid w:val="00CC6C2A"/>
    <w:rsid w:val="00CC7168"/>
    <w:rsid w:val="00CD1301"/>
    <w:rsid w:val="00CD3DCE"/>
    <w:rsid w:val="00CD407F"/>
    <w:rsid w:val="00CD4C45"/>
    <w:rsid w:val="00CD6819"/>
    <w:rsid w:val="00CE4070"/>
    <w:rsid w:val="00CE53D1"/>
    <w:rsid w:val="00CF1A39"/>
    <w:rsid w:val="00CF3E60"/>
    <w:rsid w:val="00D014D1"/>
    <w:rsid w:val="00D04B3A"/>
    <w:rsid w:val="00D26718"/>
    <w:rsid w:val="00D40D64"/>
    <w:rsid w:val="00D61300"/>
    <w:rsid w:val="00D632BB"/>
    <w:rsid w:val="00D65253"/>
    <w:rsid w:val="00D7622B"/>
    <w:rsid w:val="00D84399"/>
    <w:rsid w:val="00D87EA0"/>
    <w:rsid w:val="00DA45BB"/>
    <w:rsid w:val="00DB6520"/>
    <w:rsid w:val="00DD0435"/>
    <w:rsid w:val="00DE525F"/>
    <w:rsid w:val="00DE52DB"/>
    <w:rsid w:val="00DF103C"/>
    <w:rsid w:val="00DF1319"/>
    <w:rsid w:val="00DF60EE"/>
    <w:rsid w:val="00DF6C64"/>
    <w:rsid w:val="00E04FDA"/>
    <w:rsid w:val="00E069F5"/>
    <w:rsid w:val="00E10687"/>
    <w:rsid w:val="00E14A8C"/>
    <w:rsid w:val="00E17F84"/>
    <w:rsid w:val="00E2706C"/>
    <w:rsid w:val="00E542CC"/>
    <w:rsid w:val="00EA57EE"/>
    <w:rsid w:val="00EA7A0E"/>
    <w:rsid w:val="00EB02B6"/>
    <w:rsid w:val="00EB397F"/>
    <w:rsid w:val="00EC0257"/>
    <w:rsid w:val="00ED52D6"/>
    <w:rsid w:val="00ED59E2"/>
    <w:rsid w:val="00EF35E3"/>
    <w:rsid w:val="00EF4C82"/>
    <w:rsid w:val="00F009A4"/>
    <w:rsid w:val="00F17CD9"/>
    <w:rsid w:val="00F21B59"/>
    <w:rsid w:val="00F27FA2"/>
    <w:rsid w:val="00F32096"/>
    <w:rsid w:val="00F46866"/>
    <w:rsid w:val="00F476FA"/>
    <w:rsid w:val="00F52182"/>
    <w:rsid w:val="00F522AB"/>
    <w:rsid w:val="00F607A5"/>
    <w:rsid w:val="00F61A5A"/>
    <w:rsid w:val="00F61FF9"/>
    <w:rsid w:val="00F62208"/>
    <w:rsid w:val="00F720B3"/>
    <w:rsid w:val="00F8285B"/>
    <w:rsid w:val="00FB08E1"/>
    <w:rsid w:val="00FC01B9"/>
    <w:rsid w:val="00FC4AF6"/>
    <w:rsid w:val="00FC560C"/>
    <w:rsid w:val="00FC59CA"/>
    <w:rsid w:val="00FC788E"/>
    <w:rsid w:val="00FD01CA"/>
    <w:rsid w:val="00FD6453"/>
    <w:rsid w:val="00FD6FB9"/>
    <w:rsid w:val="00FE2E2F"/>
    <w:rsid w:val="00FF6A76"/>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2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16A6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16A60"/>
  </w:style>
  <w:style w:type="paragraph" w:styleId="a7">
    <w:name w:val="footer"/>
    <w:basedOn w:val="a1"/>
    <w:link w:val="a8"/>
    <w:uiPriority w:val="99"/>
    <w:unhideWhenUsed/>
    <w:rsid w:val="00316A6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16A60"/>
  </w:style>
  <w:style w:type="character" w:styleId="a9">
    <w:name w:val="annotation reference"/>
    <w:uiPriority w:val="99"/>
    <w:semiHidden/>
    <w:unhideWhenUsed/>
    <w:rsid w:val="00316A60"/>
    <w:rPr>
      <w:sz w:val="16"/>
      <w:szCs w:val="16"/>
    </w:rPr>
  </w:style>
  <w:style w:type="paragraph" w:styleId="aa">
    <w:name w:val="annotation text"/>
    <w:basedOn w:val="a1"/>
    <w:link w:val="ab"/>
    <w:uiPriority w:val="99"/>
    <w:unhideWhenUsed/>
    <w:rsid w:val="00316A60"/>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ab">
    <w:name w:val="Текст примечания Знак"/>
    <w:basedOn w:val="a2"/>
    <w:link w:val="aa"/>
    <w:uiPriority w:val="99"/>
    <w:rsid w:val="00316A60"/>
    <w:rPr>
      <w:rFonts w:ascii="Times New Roman" w:eastAsia="SimSun" w:hAnsi="Times New Roman" w:cs="Mangal"/>
      <w:kern w:val="1"/>
      <w:sz w:val="20"/>
      <w:szCs w:val="18"/>
      <w:lang w:eastAsia="zh-CN" w:bidi="hi-IN"/>
    </w:rPr>
  </w:style>
  <w:style w:type="paragraph" w:customStyle="1" w:styleId="ConsPlusNormal">
    <w:name w:val="ConsPlusNormal"/>
    <w:rsid w:val="00316A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316A60"/>
    <w:pPr>
      <w:spacing w:after="0" w:line="240" w:lineRule="auto"/>
    </w:pPr>
    <w:rPr>
      <w:rFonts w:ascii="Segoe UI" w:hAnsi="Segoe UI" w:cs="Segoe UI"/>
      <w:sz w:val="18"/>
      <w:szCs w:val="18"/>
    </w:rPr>
  </w:style>
  <w:style w:type="character" w:customStyle="1" w:styleId="ad">
    <w:name w:val="Текст выноски Знак"/>
    <w:basedOn w:val="a2"/>
    <w:link w:val="ac"/>
    <w:uiPriority w:val="99"/>
    <w:semiHidden/>
    <w:rsid w:val="00316A60"/>
    <w:rPr>
      <w:rFonts w:ascii="Segoe UI" w:hAnsi="Segoe UI" w:cs="Segoe UI"/>
      <w:sz w:val="18"/>
      <w:szCs w:val="18"/>
    </w:rPr>
  </w:style>
  <w:style w:type="table" w:customStyle="1" w:styleId="1">
    <w:name w:val="Сетка таблицы1"/>
    <w:basedOn w:val="a3"/>
    <w:next w:val="ae"/>
    <w:uiPriority w:val="39"/>
    <w:rsid w:val="00F00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3"/>
    <w:uiPriority w:val="39"/>
    <w:rsid w:val="00F0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uiPriority w:val="34"/>
    <w:qFormat/>
    <w:rsid w:val="00816FB0"/>
    <w:pPr>
      <w:ind w:left="720"/>
      <w:contextualSpacing/>
    </w:pPr>
  </w:style>
  <w:style w:type="paragraph" w:styleId="af0">
    <w:name w:val="annotation subject"/>
    <w:basedOn w:val="aa"/>
    <w:next w:val="aa"/>
    <w:link w:val="af1"/>
    <w:uiPriority w:val="99"/>
    <w:semiHidden/>
    <w:unhideWhenUsed/>
    <w:rsid w:val="005140E1"/>
    <w:pPr>
      <w:widowControl/>
      <w:suppressAutoHyphens w:val="0"/>
      <w:spacing w:after="160"/>
    </w:pPr>
    <w:rPr>
      <w:rFonts w:asciiTheme="minorHAnsi" w:eastAsiaTheme="minorHAnsi" w:hAnsiTheme="minorHAnsi" w:cstheme="minorBidi"/>
      <w:b/>
      <w:bCs/>
      <w:kern w:val="0"/>
      <w:szCs w:val="20"/>
      <w:lang w:eastAsia="en-US" w:bidi="ar-SA"/>
    </w:rPr>
  </w:style>
  <w:style w:type="character" w:customStyle="1" w:styleId="af1">
    <w:name w:val="Тема примечания Знак"/>
    <w:basedOn w:val="ab"/>
    <w:link w:val="af0"/>
    <w:uiPriority w:val="99"/>
    <w:semiHidden/>
    <w:rsid w:val="005140E1"/>
    <w:rPr>
      <w:rFonts w:ascii="Times New Roman" w:eastAsia="SimSun" w:hAnsi="Times New Roman" w:cs="Mangal"/>
      <w:b/>
      <w:bCs/>
      <w:kern w:val="1"/>
      <w:sz w:val="20"/>
      <w:szCs w:val="20"/>
      <w:lang w:eastAsia="zh-CN" w:bidi="hi-IN"/>
    </w:rPr>
  </w:style>
  <w:style w:type="paragraph" w:styleId="2">
    <w:name w:val="List Number 2"/>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3">
    <w:name w:val="List Number 3"/>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a">
    <w:name w:val="List Number"/>
    <w:basedOn w:val="a1"/>
    <w:uiPriority w:val="99"/>
    <w:semiHidden/>
    <w:unhideWhenUsed/>
    <w:rsid w:val="008E1024"/>
    <w:pPr>
      <w:numPr>
        <w:numId w:val="13"/>
      </w:numPr>
      <w:contextualSpacing/>
    </w:pPr>
  </w:style>
  <w:style w:type="paragraph" w:styleId="af2">
    <w:name w:val="Revision"/>
    <w:hidden/>
    <w:uiPriority w:val="99"/>
    <w:semiHidden/>
    <w:rsid w:val="00FD01CA"/>
    <w:pPr>
      <w:spacing w:after="0" w:line="240" w:lineRule="auto"/>
    </w:pPr>
  </w:style>
  <w:style w:type="character" w:styleId="af3">
    <w:name w:val="Hyperlink"/>
    <w:basedOn w:val="a2"/>
    <w:uiPriority w:val="99"/>
    <w:unhideWhenUsed/>
    <w:rsid w:val="007A429A"/>
    <w:rPr>
      <w:color w:val="0563C1" w:themeColor="hyperlink"/>
      <w:u w:val="single"/>
    </w:rPr>
  </w:style>
  <w:style w:type="paragraph" w:customStyle="1" w:styleId="Default">
    <w:name w:val="Default"/>
    <w:rsid w:val="001937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0">
    <w:name w:val="List Bullet"/>
    <w:aliases w:val="List Bullet Char + Bold,List Bullet Char2 Char,List Bullet Char Char Char,List Bullet Char1 Char Char Char1,List Bullet Char Char Char Char Char1,List Bullet Char Char Char Char Char Char1 Char Char Char1,Char1, Cha, Char1,Char"/>
    <w:basedOn w:val="a1"/>
    <w:unhideWhenUsed/>
    <w:qFormat/>
    <w:rsid w:val="007A12D2"/>
    <w:pPr>
      <w:numPr>
        <w:numId w:val="33"/>
      </w:numPr>
      <w:spacing w:after="0" w:line="240" w:lineRule="auto"/>
      <w:contextualSpacing/>
    </w:pPr>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14">
      <w:bodyDiv w:val="1"/>
      <w:marLeft w:val="0"/>
      <w:marRight w:val="0"/>
      <w:marTop w:val="0"/>
      <w:marBottom w:val="0"/>
      <w:divBdr>
        <w:top w:val="none" w:sz="0" w:space="0" w:color="auto"/>
        <w:left w:val="none" w:sz="0" w:space="0" w:color="auto"/>
        <w:bottom w:val="none" w:sz="0" w:space="0" w:color="auto"/>
        <w:right w:val="none" w:sz="0" w:space="0" w:color="auto"/>
      </w:divBdr>
    </w:div>
    <w:div w:id="7680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317D0E08E92194689437A7436865EF7" ma:contentTypeVersion="1" ma:contentTypeDescription="Создание документа." ma:contentTypeScope="" ma:versionID="f9cbf8c2d16ac710191c6b8c780a1e2e">
  <xsd:schema xmlns:xsd="http://www.w3.org/2001/XMLSchema" xmlns:xs="http://www.w3.org/2001/XMLSchema" xmlns:p="http://schemas.microsoft.com/office/2006/metadata/properties" xmlns:ns2="e778d6b9-00c6-4db5-a77f-e27f84bb10db" targetNamespace="http://schemas.microsoft.com/office/2006/metadata/properties" ma:root="true" ma:fieldsID="45ee47f503b3596a912b9e5e65a50818" ns2:_="">
    <xsd:import namespace="e778d6b9-00c6-4db5-a77f-e27f84bb10d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d6b9-00c6-4db5-a77f-e27f84bb10d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1"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778d6b9-00c6-4db5-a77f-e27f84bb10db">VCQRSQSJH45V-2031080905-386</_dlc_DocId>
    <_dlc_DocIdUrl xmlns="e778d6b9-00c6-4db5-a77f-e27f84bb10db">
      <Url>https://sites.asterit.ru/sites/project/_layouts/15/DocIdRedir.aspx?ID=VCQRSQSJH45V-2031080905-386</Url>
      <Description>VCQRSQSJH45V-2031080905-386</Description>
    </_dlc_DocIdUrl>
  </documentManagement>
</p:properties>
</file>

<file path=customXml/itemProps1.xml><?xml version="1.0" encoding="utf-8"?>
<ds:datastoreItem xmlns:ds="http://schemas.openxmlformats.org/officeDocument/2006/customXml" ds:itemID="{205AF496-E247-42AE-B6C4-AC9114E4CFF9}">
  <ds:schemaRefs>
    <ds:schemaRef ds:uri="http://schemas.microsoft.com/sharepoint/events"/>
  </ds:schemaRefs>
</ds:datastoreItem>
</file>

<file path=customXml/itemProps2.xml><?xml version="1.0" encoding="utf-8"?>
<ds:datastoreItem xmlns:ds="http://schemas.openxmlformats.org/officeDocument/2006/customXml" ds:itemID="{6DAC3F13-B2B8-4C39-83FA-8A91CCC2C3FE}">
  <ds:schemaRefs>
    <ds:schemaRef ds:uri="http://schemas.openxmlformats.org/officeDocument/2006/bibliography"/>
  </ds:schemaRefs>
</ds:datastoreItem>
</file>

<file path=customXml/itemProps3.xml><?xml version="1.0" encoding="utf-8"?>
<ds:datastoreItem xmlns:ds="http://schemas.openxmlformats.org/officeDocument/2006/customXml" ds:itemID="{4CD0DB69-7305-41B7-AA2B-11CF6FD289CE}">
  <ds:schemaRefs>
    <ds:schemaRef ds:uri="http://schemas.microsoft.com/sharepoint/v3/contenttype/forms"/>
  </ds:schemaRefs>
</ds:datastoreItem>
</file>

<file path=customXml/itemProps4.xml><?xml version="1.0" encoding="utf-8"?>
<ds:datastoreItem xmlns:ds="http://schemas.openxmlformats.org/officeDocument/2006/customXml" ds:itemID="{A6D7FA6A-D1A0-4AD4-AB83-606E1803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8d6b9-00c6-4db5-a77f-e27f84bb1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8D361-3DC7-451F-B0CF-5D8F709281D4}">
  <ds:schemaRefs>
    <ds:schemaRef ds:uri="http://schemas.microsoft.com/office/2006/metadata/properties"/>
    <ds:schemaRef ds:uri="http://schemas.microsoft.com/office/infopath/2007/PartnerControls"/>
    <ds:schemaRef ds:uri="e778d6b9-00c6-4db5-a77f-e27f84bb10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2025-09-23T13:54:00Z</dcterms:created>
  <dcterms:modified xsi:type="dcterms:W3CDTF">2025-09-23T13:58:00Z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0x0101006317D0E08E92194689437A7436865EF7</vt:lpwstr>
  </property>
  <property fmtid="{D5CDD505-2E9C-101B-9397-08002B2CF9AE}" pid="3" name="_dlc_DocIdItemGuid">
    <vt:lpwstr>6cb07a1b-9d4e-4f5a-94bd-9cca7f4896b5</vt:lpwstr>
  </property>
</Properties>
</file>